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Il concetto di persona nella filosofia induista</w:t>
      </w:r>
    </w:p>
    <w:p w:rsidR="00000000" w:rsidDel="00000000" w:rsidP="00000000" w:rsidRDefault="00000000" w:rsidRPr="00000000" w14:paraId="0000000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ind w:lef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Scaria Thuruthiyil</w:t>
      </w:r>
      <w:r w:rsidDel="00000000" w:rsidR="00000000" w:rsidRPr="00000000">
        <w:rPr>
          <w:rtl w:val="0"/>
        </w:rPr>
      </w:r>
    </w:p>
    <w:p w:rsidR="00000000" w:rsidDel="00000000" w:rsidP="00000000" w:rsidRDefault="00000000" w:rsidRPr="00000000" w14:paraId="00000004">
      <w:pPr>
        <w:spacing w:after="0" w:line="256"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5">
      <w:pPr>
        <w:spacing w:after="0" w:line="25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L'atteggiamento dell'Occidente in generale e della Chiesa nei confronti delle altre religioni e culture non cristiane, compreso l'induismo, dal periodo medievale fino al post-Vaticano II è stato il seguente: "Io sono nella verità, voi invece siete nell'errore</w:t>
      </w:r>
      <w:r w:rsidDel="00000000" w:rsidR="00000000" w:rsidRPr="00000000">
        <w:rPr>
          <w:rFonts w:ascii="Times New Roman" w:cs="Times New Roman" w:eastAsia="Times New Roman" w:hAnsi="Times New Roman"/>
          <w:color w:val="000000"/>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Quando sarete più forti dovrete tollerarmi perché dovete rispettare la verità. Ma quando sarò più forte, vi perseguiterò perché devo perseguitare l'errore".  Grazie a Dio, questo atteggiamento è stato abbandonato! Di fronte alla situazione religiosa, culturale e filosofica indiana, alcuni missionari occidentali riconobbero la necessità di imparare la letteratura indù e di modificare l'approccio negativo all'induismo con cui le missioni cristiane occidentali avevano iniziato. La scoperta e l'interpretazione delle scritture indù, buddiste e di altre religioni da parte di grandi orientalisti come Max Muller, Paul Deussen, A.A. Macdonnell, Berridale Keith, e altri, hanno avuto un importante impatto sulla teologia e sulla filosofia cristiana indiana</w:t>
      </w:r>
      <w:r w:rsidDel="00000000" w:rsidR="00000000" w:rsidRPr="00000000">
        <w:rPr>
          <w:rFonts w:ascii="Times New Roman" w:cs="Times New Roman" w:eastAsia="Times New Roman" w:hAnsi="Times New Roman"/>
          <w:color w:val="000000"/>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6">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precedenza, sia i teologi occidentali che quelli indiani avevano sostenuto che la Chiesa indiana avrebbe dovuto accettare le formulazioni teologiche dell'Occidente. Nelle prime fasi della riflessione cristiana indiana, quindi, il compito era quello di confutare le filosofie e le pratiche dell'induismo o di tradurre la fede cristiana nella terminologia di uno dei sistemi filosofici indù. </w:t>
      </w:r>
    </w:p>
    <w:p w:rsidR="00000000" w:rsidDel="00000000" w:rsidP="00000000" w:rsidRDefault="00000000" w:rsidRPr="00000000" w14:paraId="00000008">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Uno dei temi principali discussi dai teologi e filosofi occidentali e indiani, sia nel passato che nel presente, è proprio il concetto di persona. I teologi e i filosofi occidentali sostengono con orgoglio che il concetto di persona è una loro scoperta, specifica della cultura occidentale. </w:t>
      </w:r>
    </w:p>
    <w:p w:rsidR="00000000" w:rsidDel="00000000" w:rsidP="00000000" w:rsidRDefault="00000000" w:rsidRPr="00000000" w14:paraId="00000009">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Secondo me, però, il concetto o la comprensione di persona esiste anche nella religione e nei sistemi filosofici indù. Ma prima è necessario dire che l'approccio metodologico della teologia e della filosofia sia occidentale che indiana nei confronti delle altre religioni e filosofie era di tipo comparativo. L'approccio comparativo, tuttavia, non può mai arrivare alla verità, perché si mira al confronta e nella maggior parte dei casi si intende dimostrare la propria superiorità sull'altro; tale approccio è contrario a quello dialogico che cerca di trovare la verità nella cultura e nella religione dell'altro. Il nostro approccio allo studio della persona è dialogico e non comparativo.</w:t>
      </w:r>
    </w:p>
    <w:p w:rsidR="00000000" w:rsidDel="00000000" w:rsidP="00000000" w:rsidRDefault="00000000" w:rsidRPr="00000000" w14:paraId="0000000B">
      <w:pPr>
        <w:spacing w:after="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C">
      <w:pPr>
        <w:spacing w:after="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Il testo più importante dell'induismo è costituito dalle </w:t>
      </w:r>
      <w:r w:rsidDel="00000000" w:rsidR="00000000" w:rsidRPr="00000000">
        <w:rPr>
          <w:rFonts w:ascii="Times New Roman" w:cs="Times New Roman" w:eastAsia="Times New Roman" w:hAnsi="Times New Roman"/>
          <w:i w:val="1"/>
          <w:sz w:val="24"/>
          <w:szCs w:val="24"/>
          <w:rtl w:val="0"/>
        </w:rPr>
        <w:t xml:space="preserve">Upanishad </w:t>
      </w:r>
      <w:r w:rsidDel="00000000" w:rsidR="00000000" w:rsidRPr="00000000">
        <w:rPr>
          <w:rFonts w:ascii="Times New Roman" w:cs="Times New Roman" w:eastAsia="Times New Roman" w:hAnsi="Times New Roman"/>
          <w:sz w:val="24"/>
          <w:szCs w:val="24"/>
          <w:rtl w:val="0"/>
        </w:rPr>
        <w:t xml:space="preserve">(800-300 a.C.). Le </w:t>
      </w:r>
      <w:r w:rsidDel="00000000" w:rsidR="00000000" w:rsidRPr="00000000">
        <w:rPr>
          <w:rFonts w:ascii="Times New Roman" w:cs="Times New Roman" w:eastAsia="Times New Roman" w:hAnsi="Times New Roman"/>
          <w:i w:val="1"/>
          <w:sz w:val="24"/>
          <w:szCs w:val="24"/>
          <w:rtl w:val="0"/>
        </w:rPr>
        <w:t xml:space="preserve">Upanishad</w:t>
      </w:r>
      <w:r w:rsidDel="00000000" w:rsidR="00000000" w:rsidRPr="00000000">
        <w:rPr>
          <w:rFonts w:ascii="Times New Roman" w:cs="Times New Roman" w:eastAsia="Times New Roman" w:hAnsi="Times New Roman"/>
          <w:sz w:val="24"/>
          <w:szCs w:val="24"/>
          <w:rtl w:val="0"/>
        </w:rPr>
        <w:t xml:space="preserve"> sono note anche come </w:t>
      </w:r>
      <w:r w:rsidDel="00000000" w:rsidR="00000000" w:rsidRPr="00000000">
        <w:rPr>
          <w:rFonts w:ascii="Times New Roman" w:cs="Times New Roman" w:eastAsia="Times New Roman" w:hAnsi="Times New Roman"/>
          <w:i w:val="1"/>
          <w:sz w:val="24"/>
          <w:szCs w:val="24"/>
          <w:rtl w:val="0"/>
        </w:rPr>
        <w:t xml:space="preserve">Vedānta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Veda</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i w:val="1"/>
          <w:sz w:val="24"/>
          <w:szCs w:val="24"/>
          <w:rtl w:val="0"/>
        </w:rPr>
        <w:t xml:space="preserve">anta</w:t>
      </w:r>
      <w:r w:rsidDel="00000000" w:rsidR="00000000" w:rsidRPr="00000000">
        <w:rPr>
          <w:rFonts w:ascii="Times New Roman" w:cs="Times New Roman" w:eastAsia="Times New Roman" w:hAnsi="Times New Roman"/>
          <w:sz w:val="24"/>
          <w:szCs w:val="24"/>
          <w:rtl w:val="0"/>
        </w:rPr>
        <w:t xml:space="preserve">) che significa la "fine" (la parte conclusiva) o la "portata" dei </w:t>
      </w:r>
      <w:r w:rsidDel="00000000" w:rsidR="00000000" w:rsidRPr="00000000">
        <w:rPr>
          <w:rFonts w:ascii="Times New Roman" w:cs="Times New Roman" w:eastAsia="Times New Roman" w:hAnsi="Times New Roman"/>
          <w:i w:val="1"/>
          <w:sz w:val="24"/>
          <w:szCs w:val="24"/>
          <w:rtl w:val="0"/>
        </w:rPr>
        <w:t xml:space="preserve">Vedas</w:t>
      </w:r>
      <w:r w:rsidDel="00000000" w:rsidR="00000000" w:rsidRPr="00000000">
        <w:rPr>
          <w:rFonts w:ascii="Times New Roman" w:cs="Times New Roman" w:eastAsia="Times New Roman" w:hAnsi="Times New Roman"/>
          <w:sz w:val="24"/>
          <w:szCs w:val="24"/>
          <w:rtl w:val="0"/>
        </w:rPr>
        <w:t xml:space="preserve">. Esistono più di 200 testi di </w:t>
      </w:r>
      <w:r w:rsidDel="00000000" w:rsidR="00000000" w:rsidRPr="00000000">
        <w:rPr>
          <w:rFonts w:ascii="Times New Roman" w:cs="Times New Roman" w:eastAsia="Times New Roman" w:hAnsi="Times New Roman"/>
          <w:i w:val="1"/>
          <w:sz w:val="24"/>
          <w:szCs w:val="24"/>
          <w:rtl w:val="0"/>
        </w:rPr>
        <w:t xml:space="preserve">Upanishad,</w:t>
      </w:r>
      <w:r w:rsidDel="00000000" w:rsidR="00000000" w:rsidRPr="00000000">
        <w:rPr>
          <w:rFonts w:ascii="Times New Roman" w:cs="Times New Roman" w:eastAsia="Times New Roman" w:hAnsi="Times New Roman"/>
          <w:sz w:val="24"/>
          <w:szCs w:val="24"/>
          <w:rtl w:val="0"/>
        </w:rPr>
        <w:t xml:space="preserve"> ma solo 14 di essi sono ufficialmente riconosciuti come canonici. Sono stati fatti diversi tentativi di sistematizzazione di questi testi, tra cui il più famoso è il </w:t>
      </w:r>
      <w:r w:rsidDel="00000000" w:rsidR="00000000" w:rsidRPr="00000000">
        <w:rPr>
          <w:rFonts w:ascii="Times New Roman" w:cs="Times New Roman" w:eastAsia="Times New Roman" w:hAnsi="Times New Roman"/>
          <w:i w:val="1"/>
          <w:sz w:val="24"/>
          <w:szCs w:val="24"/>
          <w:rtl w:val="0"/>
        </w:rPr>
        <w:t xml:space="preserve">Vedānta-Sūtra</w:t>
      </w:r>
      <w:r w:rsidDel="00000000" w:rsidR="00000000" w:rsidRPr="00000000">
        <w:rPr>
          <w:rFonts w:ascii="Times New Roman" w:cs="Times New Roman" w:eastAsia="Times New Roman" w:hAnsi="Times New Roman"/>
          <w:sz w:val="24"/>
          <w:szCs w:val="24"/>
          <w:rtl w:val="0"/>
        </w:rPr>
        <w:t xml:space="preserve"> di Badarayana (200 a.C.), che raccoglie l'intero insegnamento contenuto nelle </w:t>
      </w:r>
      <w:r w:rsidDel="00000000" w:rsidR="00000000" w:rsidRPr="00000000">
        <w:rPr>
          <w:rFonts w:ascii="Times New Roman" w:cs="Times New Roman" w:eastAsia="Times New Roman" w:hAnsi="Times New Roman"/>
          <w:i w:val="1"/>
          <w:sz w:val="24"/>
          <w:szCs w:val="24"/>
          <w:rtl w:val="0"/>
        </w:rPr>
        <w:t xml:space="preserve">Upanishad</w:t>
      </w:r>
      <w:r w:rsidDel="00000000" w:rsidR="00000000" w:rsidRPr="00000000">
        <w:rPr>
          <w:rFonts w:ascii="Times New Roman" w:cs="Times New Roman" w:eastAsia="Times New Roman" w:hAnsi="Times New Roman"/>
          <w:sz w:val="24"/>
          <w:szCs w:val="24"/>
          <w:rtl w:val="0"/>
        </w:rPr>
        <w:t xml:space="preserve"> in 555 brevi aforismi. Questi aforismi divennero oggetto di studio e interpretazione da parte di vari pensatori. Di conseguenza, sono sorte molte scuole conosciute come </w:t>
      </w:r>
      <w:r w:rsidDel="00000000" w:rsidR="00000000" w:rsidRPr="00000000">
        <w:rPr>
          <w:rFonts w:ascii="Times New Roman" w:cs="Times New Roman" w:eastAsia="Times New Roman" w:hAnsi="Times New Roman"/>
          <w:i w:val="1"/>
          <w:sz w:val="24"/>
          <w:szCs w:val="24"/>
          <w:rtl w:val="0"/>
        </w:rPr>
        <w:t xml:space="preserve">Vedānta</w:t>
      </w:r>
      <w:r w:rsidDel="00000000" w:rsidR="00000000" w:rsidRPr="00000000">
        <w:rPr>
          <w:rFonts w:ascii="Times New Roman" w:cs="Times New Roman" w:eastAsia="Times New Roman" w:hAnsi="Times New Roman"/>
          <w:sz w:val="24"/>
          <w:szCs w:val="24"/>
          <w:rtl w:val="0"/>
        </w:rPr>
        <w:t xml:space="preserve">. Le principali scuole </w:t>
      </w:r>
      <w:r w:rsidDel="00000000" w:rsidR="00000000" w:rsidRPr="00000000">
        <w:rPr>
          <w:rFonts w:ascii="Times New Roman" w:cs="Times New Roman" w:eastAsia="Times New Roman" w:hAnsi="Times New Roman"/>
          <w:i w:val="1"/>
          <w:sz w:val="24"/>
          <w:szCs w:val="24"/>
          <w:rtl w:val="0"/>
        </w:rPr>
        <w:t xml:space="preserve">Vedānta</w:t>
      </w:r>
      <w:r w:rsidDel="00000000" w:rsidR="00000000" w:rsidRPr="00000000">
        <w:rPr>
          <w:rFonts w:ascii="Times New Roman" w:cs="Times New Roman" w:eastAsia="Times New Roman" w:hAnsi="Times New Roman"/>
          <w:sz w:val="24"/>
          <w:szCs w:val="24"/>
          <w:rtl w:val="0"/>
        </w:rPr>
        <w:t xml:space="preserve"> sono </w:t>
      </w:r>
      <w:r w:rsidDel="00000000" w:rsidR="00000000" w:rsidRPr="00000000">
        <w:rPr>
          <w:rFonts w:ascii="Times New Roman" w:cs="Times New Roman" w:eastAsia="Times New Roman" w:hAnsi="Times New Roman"/>
          <w:i w:val="1"/>
          <w:sz w:val="24"/>
          <w:szCs w:val="24"/>
          <w:rtl w:val="0"/>
        </w:rPr>
        <w:t xml:space="preserve">l'Advaita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Vedānta</w:t>
      </w:r>
      <w:r w:rsidDel="00000000" w:rsidR="00000000" w:rsidRPr="00000000">
        <w:rPr>
          <w:rFonts w:ascii="Times New Roman" w:cs="Times New Roman" w:eastAsia="Times New Roman" w:hAnsi="Times New Roman"/>
          <w:sz w:val="24"/>
          <w:szCs w:val="24"/>
          <w:rtl w:val="0"/>
        </w:rPr>
        <w:t xml:space="preserve"> (non-dualismo assoluto), sviluppata da Śankarachārya (IX secolo d.C.); il </w:t>
      </w:r>
      <w:r w:rsidDel="00000000" w:rsidR="00000000" w:rsidRPr="00000000">
        <w:rPr>
          <w:rFonts w:ascii="Times New Roman" w:cs="Times New Roman" w:eastAsia="Times New Roman" w:hAnsi="Times New Roman"/>
          <w:i w:val="1"/>
          <w:sz w:val="24"/>
          <w:szCs w:val="24"/>
          <w:rtl w:val="0"/>
        </w:rPr>
        <w:t xml:space="preserve">Viśishtādvaita</w:t>
      </w:r>
      <w:r w:rsidDel="00000000" w:rsidR="00000000" w:rsidRPr="00000000">
        <w:rPr>
          <w:rFonts w:ascii="Times New Roman" w:cs="Times New Roman" w:eastAsia="Times New Roman" w:hAnsi="Times New Roman"/>
          <w:sz w:val="24"/>
          <w:szCs w:val="24"/>
          <w:rtl w:val="0"/>
        </w:rPr>
        <w:t xml:space="preserve"> (non-dualismo qualificato) di Rāmānuja (XI secolo d.C.); il </w:t>
      </w:r>
      <w:r w:rsidDel="00000000" w:rsidR="00000000" w:rsidRPr="00000000">
        <w:rPr>
          <w:rFonts w:ascii="Times New Roman" w:cs="Times New Roman" w:eastAsia="Times New Roman" w:hAnsi="Times New Roman"/>
          <w:i w:val="1"/>
          <w:sz w:val="24"/>
          <w:szCs w:val="24"/>
          <w:rtl w:val="0"/>
        </w:rPr>
        <w:t xml:space="preserve">Dvaitavānta</w:t>
      </w:r>
      <w:r w:rsidDel="00000000" w:rsidR="00000000" w:rsidRPr="00000000">
        <w:rPr>
          <w:rFonts w:ascii="Times New Roman" w:cs="Times New Roman" w:eastAsia="Times New Roman" w:hAnsi="Times New Roman"/>
          <w:sz w:val="24"/>
          <w:szCs w:val="24"/>
          <w:rtl w:val="0"/>
        </w:rPr>
        <w:t xml:space="preserve"> (il cui nome è stato definito "Vedānta"); il Dvaitavāda (dualismo) di Madhava (XIII secolo d.C.); il </w:t>
      </w:r>
      <w:r w:rsidDel="00000000" w:rsidR="00000000" w:rsidRPr="00000000">
        <w:rPr>
          <w:rFonts w:ascii="Times New Roman" w:cs="Times New Roman" w:eastAsia="Times New Roman" w:hAnsi="Times New Roman"/>
          <w:i w:val="1"/>
          <w:sz w:val="24"/>
          <w:szCs w:val="24"/>
          <w:rtl w:val="0"/>
        </w:rPr>
        <w:t xml:space="preserve">Dvaitādvaita</w:t>
      </w:r>
      <w:r w:rsidDel="00000000" w:rsidR="00000000" w:rsidRPr="00000000">
        <w:rPr>
          <w:rFonts w:ascii="Times New Roman" w:cs="Times New Roman" w:eastAsia="Times New Roman" w:hAnsi="Times New Roman"/>
          <w:sz w:val="24"/>
          <w:szCs w:val="24"/>
          <w:rtl w:val="0"/>
        </w:rPr>
        <w:t xml:space="preserve"> (dualismo-con-non-dualismo) di Nimbārka (XIII secolo d.C.); il </w:t>
      </w:r>
      <w:r w:rsidDel="00000000" w:rsidR="00000000" w:rsidRPr="00000000">
        <w:rPr>
          <w:rFonts w:ascii="Times New Roman" w:cs="Times New Roman" w:eastAsia="Times New Roman" w:hAnsi="Times New Roman"/>
          <w:i w:val="1"/>
          <w:sz w:val="24"/>
          <w:szCs w:val="24"/>
          <w:rtl w:val="0"/>
        </w:rPr>
        <w:t xml:space="preserve">Suddhādvaita</w:t>
      </w:r>
      <w:r w:rsidDel="00000000" w:rsidR="00000000" w:rsidRPr="00000000">
        <w:rPr>
          <w:rFonts w:ascii="Times New Roman" w:cs="Times New Roman" w:eastAsia="Times New Roman" w:hAnsi="Times New Roman"/>
          <w:sz w:val="24"/>
          <w:szCs w:val="24"/>
          <w:rtl w:val="0"/>
        </w:rPr>
        <w:t xml:space="preserve"> (non-dualismo puro) di Vallabha (XV secolo d.C.). Tra queste, le più influenti e importanti sono </w:t>
      </w:r>
      <w:r w:rsidDel="00000000" w:rsidR="00000000" w:rsidRPr="00000000">
        <w:rPr>
          <w:rFonts w:ascii="Times New Roman" w:cs="Times New Roman" w:eastAsia="Times New Roman" w:hAnsi="Times New Roman"/>
          <w:i w:val="1"/>
          <w:sz w:val="24"/>
          <w:szCs w:val="24"/>
          <w:rtl w:val="0"/>
        </w:rPr>
        <w:t xml:space="preserve">l'Advaita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vedānta</w:t>
      </w:r>
      <w:r w:rsidDel="00000000" w:rsidR="00000000" w:rsidRPr="00000000">
        <w:rPr>
          <w:rFonts w:ascii="Times New Roman" w:cs="Times New Roman" w:eastAsia="Times New Roman" w:hAnsi="Times New Roman"/>
          <w:sz w:val="24"/>
          <w:szCs w:val="24"/>
          <w:rtl w:val="0"/>
        </w:rPr>
        <w:t xml:space="preserve"> di Śankarachārya e il </w:t>
      </w:r>
      <w:r w:rsidDel="00000000" w:rsidR="00000000" w:rsidRPr="00000000">
        <w:rPr>
          <w:rFonts w:ascii="Times New Roman" w:cs="Times New Roman" w:eastAsia="Times New Roman" w:hAnsi="Times New Roman"/>
          <w:i w:val="1"/>
          <w:sz w:val="24"/>
          <w:szCs w:val="24"/>
          <w:rtl w:val="0"/>
        </w:rPr>
        <w:t xml:space="preserve">Viśishtādvaita</w:t>
      </w:r>
      <w:r w:rsidDel="00000000" w:rsidR="00000000" w:rsidRPr="00000000">
        <w:rPr>
          <w:rFonts w:ascii="Times New Roman" w:cs="Times New Roman" w:eastAsia="Times New Roman" w:hAnsi="Times New Roman"/>
          <w:sz w:val="24"/>
          <w:szCs w:val="24"/>
          <w:rtl w:val="0"/>
        </w:rPr>
        <w:t xml:space="preserve"> di Rāmānuja. </w:t>
      </w:r>
      <w:r w:rsidDel="00000000" w:rsidR="00000000" w:rsidRPr="00000000">
        <w:rPr>
          <w:rtl w:val="0"/>
        </w:rPr>
      </w:r>
    </w:p>
    <w:p w:rsidR="00000000" w:rsidDel="00000000" w:rsidP="00000000" w:rsidRDefault="00000000" w:rsidRPr="00000000" w14:paraId="0000000D">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comprendere il concetto di persona nella filosofia e nella religione indù, intendiamo analizzare le due principali scuole </w:t>
      </w:r>
      <w:r w:rsidDel="00000000" w:rsidR="00000000" w:rsidRPr="00000000">
        <w:rPr>
          <w:rFonts w:ascii="Times New Roman" w:cs="Times New Roman" w:eastAsia="Times New Roman" w:hAnsi="Times New Roman"/>
          <w:i w:val="1"/>
          <w:sz w:val="24"/>
          <w:szCs w:val="24"/>
          <w:rtl w:val="0"/>
        </w:rPr>
        <w:t xml:space="preserve">vedānta</w:t>
      </w:r>
      <w:r w:rsidDel="00000000" w:rsidR="00000000" w:rsidRPr="00000000">
        <w:rPr>
          <w:rFonts w:ascii="Times New Roman" w:cs="Times New Roman" w:eastAsia="Times New Roman" w:hAnsi="Times New Roman"/>
          <w:sz w:val="24"/>
          <w:szCs w:val="24"/>
          <w:rtl w:val="0"/>
        </w:rPr>
        <w:t xml:space="preserve">, ossia </w:t>
      </w:r>
      <w:r w:rsidDel="00000000" w:rsidR="00000000" w:rsidRPr="00000000">
        <w:rPr>
          <w:rFonts w:ascii="Times New Roman" w:cs="Times New Roman" w:eastAsia="Times New Roman" w:hAnsi="Times New Roman"/>
          <w:i w:val="1"/>
          <w:sz w:val="24"/>
          <w:szCs w:val="24"/>
          <w:rtl w:val="0"/>
        </w:rPr>
        <w:t xml:space="preserve">l'Advaita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Vedānta</w:t>
      </w:r>
      <w:r w:rsidDel="00000000" w:rsidR="00000000" w:rsidRPr="00000000">
        <w:rPr>
          <w:rFonts w:ascii="Times New Roman" w:cs="Times New Roman" w:eastAsia="Times New Roman" w:hAnsi="Times New Roman"/>
          <w:sz w:val="24"/>
          <w:szCs w:val="24"/>
          <w:rtl w:val="0"/>
        </w:rPr>
        <w:t xml:space="preserve"> e il </w:t>
      </w:r>
      <w:r w:rsidDel="00000000" w:rsidR="00000000" w:rsidRPr="00000000">
        <w:rPr>
          <w:rFonts w:ascii="Times New Roman" w:cs="Times New Roman" w:eastAsia="Times New Roman" w:hAnsi="Times New Roman"/>
          <w:i w:val="1"/>
          <w:sz w:val="24"/>
          <w:szCs w:val="24"/>
          <w:rtl w:val="0"/>
        </w:rPr>
        <w:t xml:space="preserve">Viśishtādvaita</w:t>
      </w:r>
      <w:r w:rsidDel="00000000" w:rsidR="00000000" w:rsidRPr="00000000">
        <w:rPr>
          <w:rFonts w:ascii="Times New Roman" w:cs="Times New Roman" w:eastAsia="Times New Roman" w:hAnsi="Times New Roman"/>
          <w:sz w:val="24"/>
          <w:szCs w:val="24"/>
          <w:rtl w:val="0"/>
        </w:rPr>
        <w:t xml:space="preserve">, così come sono state esposte dai due principali proponenti, Śankarachārya e Rāmānuja. </w:t>
      </w:r>
    </w:p>
    <w:p w:rsidR="00000000" w:rsidDel="00000000" w:rsidP="00000000" w:rsidRDefault="00000000" w:rsidRPr="00000000" w14:paraId="0000000F">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Inizierei con il concetto di persona </w:t>
      </w:r>
      <w:r w:rsidDel="00000000" w:rsidR="00000000" w:rsidRPr="00000000">
        <w:rPr>
          <w:rFonts w:ascii="Times New Roman" w:cs="Times New Roman" w:eastAsia="Times New Roman" w:hAnsi="Times New Roman"/>
          <w:i w:val="1"/>
          <w:sz w:val="24"/>
          <w:szCs w:val="24"/>
          <w:rtl w:val="0"/>
        </w:rPr>
        <w:t xml:space="preserve">nell'Advaita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Vedānta</w:t>
      </w:r>
      <w:r w:rsidDel="00000000" w:rsidR="00000000" w:rsidRPr="00000000">
        <w:rPr>
          <w:rFonts w:ascii="Times New Roman" w:cs="Times New Roman" w:eastAsia="Times New Roman" w:hAnsi="Times New Roman"/>
          <w:sz w:val="24"/>
          <w:szCs w:val="24"/>
          <w:rtl w:val="0"/>
        </w:rPr>
        <w:t xml:space="preserve"> di Śankarachārya nell’interpretazione tradizionale.</w:t>
      </w:r>
    </w:p>
    <w:p w:rsidR="00000000" w:rsidDel="00000000" w:rsidP="00000000" w:rsidRDefault="00000000" w:rsidRPr="00000000" w14:paraId="00000011">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Sankarachārya scrisse commenti principalmente al </w:t>
      </w:r>
      <w:r w:rsidDel="00000000" w:rsidR="00000000" w:rsidRPr="00000000">
        <w:rPr>
          <w:rFonts w:ascii="Times New Roman" w:cs="Times New Roman" w:eastAsia="Times New Roman" w:hAnsi="Times New Roman"/>
          <w:i w:val="1"/>
          <w:sz w:val="24"/>
          <w:szCs w:val="24"/>
          <w:rtl w:val="0"/>
        </w:rPr>
        <w:t xml:space="preserve">Brahma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sūtra</w:t>
      </w:r>
      <w:r w:rsidDel="00000000" w:rsidR="00000000" w:rsidRPr="00000000">
        <w:rPr>
          <w:rFonts w:ascii="Times New Roman" w:cs="Times New Roman" w:eastAsia="Times New Roman" w:hAnsi="Times New Roman"/>
          <w:sz w:val="24"/>
          <w:szCs w:val="24"/>
          <w:rtl w:val="0"/>
        </w:rPr>
        <w:t xml:space="preserve">, ma anche alle </w:t>
      </w:r>
      <w:r w:rsidDel="00000000" w:rsidR="00000000" w:rsidRPr="00000000">
        <w:rPr>
          <w:rFonts w:ascii="Times New Roman" w:cs="Times New Roman" w:eastAsia="Times New Roman" w:hAnsi="Times New Roman"/>
          <w:i w:val="1"/>
          <w:sz w:val="24"/>
          <w:szCs w:val="24"/>
          <w:rtl w:val="0"/>
        </w:rPr>
        <w:t xml:space="preserve">Upanishad </w:t>
      </w:r>
      <w:r w:rsidDel="00000000" w:rsidR="00000000" w:rsidRPr="00000000">
        <w:rPr>
          <w:rFonts w:ascii="Times New Roman" w:cs="Times New Roman" w:eastAsia="Times New Roman" w:hAnsi="Times New Roman"/>
          <w:sz w:val="24"/>
          <w:szCs w:val="24"/>
          <w:rtl w:val="0"/>
        </w:rPr>
        <w:t xml:space="preserve">e al </w:t>
      </w:r>
      <w:r w:rsidDel="00000000" w:rsidR="00000000" w:rsidRPr="00000000">
        <w:rPr>
          <w:rFonts w:ascii="Times New Roman" w:cs="Times New Roman" w:eastAsia="Times New Roman" w:hAnsi="Times New Roman"/>
          <w:i w:val="1"/>
          <w:sz w:val="24"/>
          <w:szCs w:val="24"/>
          <w:rtl w:val="0"/>
        </w:rPr>
        <w:t xml:space="preserve">Bhagavat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gīta</w:t>
      </w:r>
      <w:r w:rsidDel="00000000" w:rsidR="00000000" w:rsidRPr="00000000">
        <w:rPr>
          <w:rFonts w:ascii="Times New Roman" w:cs="Times New Roman" w:eastAsia="Times New Roman" w:hAnsi="Times New Roman"/>
          <w:sz w:val="24"/>
          <w:szCs w:val="24"/>
          <w:rtl w:val="0"/>
        </w:rPr>
        <w:t xml:space="preserve">. Scelse di chiamare i suoi commenti </w:t>
      </w:r>
      <w:r w:rsidDel="00000000" w:rsidR="00000000" w:rsidRPr="00000000">
        <w:rPr>
          <w:rFonts w:ascii="Times New Roman" w:cs="Times New Roman" w:eastAsia="Times New Roman" w:hAnsi="Times New Roman"/>
          <w:i w:val="1"/>
          <w:sz w:val="24"/>
          <w:szCs w:val="24"/>
          <w:rtl w:val="0"/>
        </w:rPr>
        <w:t xml:space="preserve">Advaita</w:t>
      </w:r>
      <w:r w:rsidDel="00000000" w:rsidR="00000000" w:rsidRPr="00000000">
        <w:rPr>
          <w:rFonts w:ascii="Times New Roman" w:cs="Times New Roman" w:eastAsia="Times New Roman" w:hAnsi="Times New Roman"/>
          <w:sz w:val="24"/>
          <w:szCs w:val="24"/>
          <w:rtl w:val="0"/>
        </w:rPr>
        <w:t xml:space="preserve">, un termine che significa "non-dualismo" piuttosto che monismo. Con questa espressione negativa (non dualismo) intendeva sottolineare la natura della relazione tra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(Dio) e </w:t>
      </w:r>
      <w:r w:rsidDel="00000000" w:rsidR="00000000" w:rsidRPr="00000000">
        <w:rPr>
          <w:rFonts w:ascii="Times New Roman" w:cs="Times New Roman" w:eastAsia="Times New Roman" w:hAnsi="Times New Roman"/>
          <w:i w:val="1"/>
          <w:sz w:val="24"/>
          <w:szCs w:val="24"/>
          <w:rtl w:val="0"/>
        </w:rPr>
        <w:t xml:space="preserve">ātman</w:t>
      </w:r>
      <w:r w:rsidDel="00000000" w:rsidR="00000000" w:rsidRPr="00000000">
        <w:rPr>
          <w:rFonts w:ascii="Times New Roman" w:cs="Times New Roman" w:eastAsia="Times New Roman" w:hAnsi="Times New Roman"/>
          <w:sz w:val="24"/>
          <w:szCs w:val="24"/>
          <w:rtl w:val="0"/>
        </w:rPr>
        <w:t xml:space="preserve"> (anima individuale), che non è dualistica. In altre parole, sebbene sembrino due entità distinte, in verità non sono diverse, ma sono la stessa realtà</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Per comprendere questa intuizione è necessario spiegare cosa si intende per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e </w:t>
      </w:r>
      <w:r w:rsidDel="00000000" w:rsidR="00000000" w:rsidRPr="00000000">
        <w:rPr>
          <w:rFonts w:ascii="Times New Roman" w:cs="Times New Roman" w:eastAsia="Times New Roman" w:hAnsi="Times New Roman"/>
          <w:i w:val="1"/>
          <w:sz w:val="24"/>
          <w:szCs w:val="24"/>
          <w:rtl w:val="0"/>
        </w:rPr>
        <w:t xml:space="preserve">ātman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3">
      <w:pPr>
        <w:spacing w:after="0" w:lineRule="auto"/>
        <w:jc w:val="both"/>
        <w:rPr>
          <w:rFonts w:ascii="Times New Roman" w:cs="Times New Roman" w:eastAsia="Times New Roman" w:hAnsi="Times New Roman"/>
          <w:sz w:val="24"/>
          <w:szCs w:val="24"/>
        </w:rPr>
      </w:pPr>
      <w:bookmarkStart w:colFirst="0" w:colLast="0" w:name="_anknh3yg52f9" w:id="0"/>
      <w:bookmarkEnd w:id="0"/>
      <w:r w:rsidDel="00000000" w:rsidR="00000000" w:rsidRPr="00000000">
        <w:rPr>
          <w:rtl w:val="0"/>
        </w:rPr>
      </w:r>
    </w:p>
    <w:p w:rsidR="00000000" w:rsidDel="00000000" w:rsidP="00000000" w:rsidRDefault="00000000" w:rsidRPr="00000000" w14:paraId="00000014">
      <w:pPr>
        <w:spacing w:after="0" w:lineRule="auto"/>
        <w:jc w:val="both"/>
        <w:rPr>
          <w:rFonts w:ascii="Times New Roman" w:cs="Times New Roman" w:eastAsia="Times New Roman" w:hAnsi="Times New Roman"/>
          <w:sz w:val="24"/>
          <w:szCs w:val="24"/>
        </w:rPr>
      </w:pPr>
      <w:bookmarkStart w:colFirst="0" w:colLast="0" w:name="_gjdgxs" w:id="1"/>
      <w:bookmarkEnd w:id="1"/>
      <w:r w:rsidDel="00000000" w:rsidR="00000000" w:rsidRPr="00000000">
        <w:rPr>
          <w:rFonts w:ascii="Times New Roman" w:cs="Times New Roman" w:eastAsia="Times New Roman" w:hAnsi="Times New Roman"/>
          <w:sz w:val="24"/>
          <w:szCs w:val="24"/>
          <w:rtl w:val="0"/>
        </w:rPr>
        <w:t xml:space="preserve">L’intero insegnamento della Scuola </w:t>
      </w:r>
      <w:r w:rsidDel="00000000" w:rsidR="00000000" w:rsidRPr="00000000">
        <w:rPr>
          <w:rFonts w:ascii="Times New Roman" w:cs="Times New Roman" w:eastAsia="Times New Roman" w:hAnsi="Times New Roman"/>
          <w:i w:val="1"/>
          <w:sz w:val="24"/>
          <w:szCs w:val="24"/>
          <w:rtl w:val="0"/>
        </w:rPr>
        <w:t xml:space="preserve">Advaita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Vedānta</w:t>
      </w:r>
      <w:r w:rsidDel="00000000" w:rsidR="00000000" w:rsidRPr="00000000">
        <w:rPr>
          <w:rFonts w:ascii="Times New Roman" w:cs="Times New Roman" w:eastAsia="Times New Roman" w:hAnsi="Times New Roman"/>
          <w:sz w:val="24"/>
          <w:szCs w:val="24"/>
          <w:rtl w:val="0"/>
        </w:rPr>
        <w:t xml:space="preserve"> può essere sintetizzato nella seguente frase in sanscrito: </w:t>
      </w:r>
      <w:r w:rsidDel="00000000" w:rsidR="00000000" w:rsidRPr="00000000">
        <w:rPr>
          <w:rFonts w:ascii="Times New Roman" w:cs="Times New Roman" w:eastAsia="Times New Roman" w:hAnsi="Times New Roman"/>
          <w:i w:val="1"/>
          <w:sz w:val="24"/>
          <w:szCs w:val="24"/>
          <w:rtl w:val="0"/>
        </w:rPr>
        <w:t xml:space="preserve">Brahman satyam jaganmitya, Jivo Brahmaiva neparah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Brahman è l'unica realtà</w:t>
      </w:r>
      <w:r w:rsidDel="00000000" w:rsidR="00000000" w:rsidRPr="00000000">
        <w:rPr>
          <w:rFonts w:ascii="Times New Roman" w:cs="Times New Roman" w:eastAsia="Times New Roman" w:hAnsi="Times New Roman"/>
          <w:sz w:val="24"/>
          <w:szCs w:val="24"/>
          <w:rtl w:val="0"/>
        </w:rPr>
        <w:t xml:space="preserve">; il mondo in definitiva è illusorio; l'anima individuale e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non sono diversi)</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In altre parole, l'anima individuale coincide con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stesso, poiché quest'ultimo è l'unica e sola realtà, come insegnano i testi sacri rivelati delle </w:t>
      </w:r>
      <w:r w:rsidDel="00000000" w:rsidR="00000000" w:rsidRPr="00000000">
        <w:rPr>
          <w:rFonts w:ascii="Times New Roman" w:cs="Times New Roman" w:eastAsia="Times New Roman" w:hAnsi="Times New Roman"/>
          <w:i w:val="1"/>
          <w:sz w:val="24"/>
          <w:szCs w:val="24"/>
          <w:rtl w:val="0"/>
        </w:rPr>
        <w:t xml:space="preserve">Upanishad</w:t>
      </w:r>
      <w:r w:rsidDel="00000000" w:rsidR="00000000" w:rsidRPr="00000000">
        <w:rPr>
          <w:rFonts w:ascii="Times New Roman" w:cs="Times New Roman" w:eastAsia="Times New Roman" w:hAnsi="Times New Roman"/>
          <w:sz w:val="24"/>
          <w:szCs w:val="24"/>
          <w:rtl w:val="0"/>
        </w:rPr>
        <w:t xml:space="preserve">. Se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è l'unica realtà e </w:t>
      </w:r>
      <w:r w:rsidDel="00000000" w:rsidR="00000000" w:rsidRPr="00000000">
        <w:rPr>
          <w:rFonts w:ascii="Times New Roman" w:cs="Times New Roman" w:eastAsia="Times New Roman" w:hAnsi="Times New Roman"/>
          <w:i w:val="1"/>
          <w:sz w:val="24"/>
          <w:szCs w:val="24"/>
          <w:rtl w:val="0"/>
        </w:rPr>
        <w:t xml:space="preserve">l'ātman</w:t>
      </w:r>
      <w:r w:rsidDel="00000000" w:rsidR="00000000" w:rsidRPr="00000000">
        <w:rPr>
          <w:rFonts w:ascii="Times New Roman" w:cs="Times New Roman" w:eastAsia="Times New Roman" w:hAnsi="Times New Roman"/>
          <w:sz w:val="24"/>
          <w:szCs w:val="24"/>
          <w:rtl w:val="0"/>
        </w:rPr>
        <w:t xml:space="preserve"> si identifica con esso, il mondo, compresi il corpo e la psiche dell'uomo, sebbene le manifestazioni di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appaiano come reali, è una mera apparenza o illusione (</w:t>
      </w:r>
      <w:r w:rsidDel="00000000" w:rsidR="00000000" w:rsidRPr="00000000">
        <w:rPr>
          <w:rFonts w:ascii="Times New Roman" w:cs="Times New Roman" w:eastAsia="Times New Roman" w:hAnsi="Times New Roman"/>
          <w:i w:val="1"/>
          <w:sz w:val="24"/>
          <w:szCs w:val="24"/>
          <w:rtl w:val="0"/>
        </w:rPr>
        <w:t xml:space="preserve">māya</w:t>
      </w:r>
      <w:r w:rsidDel="00000000" w:rsidR="00000000" w:rsidRPr="00000000">
        <w:rPr>
          <w:rFonts w:ascii="Times New Roman" w:cs="Times New Roman" w:eastAsia="Times New Roman" w:hAnsi="Times New Roman"/>
          <w:sz w:val="24"/>
          <w:szCs w:val="24"/>
          <w:rtl w:val="0"/>
        </w:rPr>
        <w:t xml:space="preserve">). Altrimenti,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non sarebbe più l'unica realtà. </w:t>
      </w:r>
    </w:p>
    <w:p w:rsidR="00000000" w:rsidDel="00000000" w:rsidP="00000000" w:rsidRDefault="00000000" w:rsidRPr="00000000" w14:paraId="00000015">
      <w:pPr>
        <w:spacing w:after="0" w:lineRule="auto"/>
        <w:jc w:val="both"/>
        <w:rPr>
          <w:rFonts w:ascii="Times New Roman" w:cs="Times New Roman" w:eastAsia="Times New Roman" w:hAnsi="Times New Roman"/>
          <w:i w:val="1"/>
          <w:sz w:val="24"/>
          <w:szCs w:val="24"/>
        </w:rPr>
      </w:pPr>
      <w:bookmarkStart w:colFirst="0" w:colLast="0" w:name="_xqkxl1d2x8el" w:id="2"/>
      <w:bookmarkEnd w:id="2"/>
      <w:r w:rsidDel="00000000" w:rsidR="00000000" w:rsidRPr="00000000">
        <w:rPr>
          <w:rtl w:val="0"/>
        </w:rPr>
      </w:r>
    </w:p>
    <w:p w:rsidR="00000000" w:rsidDel="00000000" w:rsidP="00000000" w:rsidRDefault="00000000" w:rsidRPr="00000000" w14:paraId="00000016">
      <w:pPr>
        <w:spacing w:after="0" w:lineRule="auto"/>
        <w:jc w:val="both"/>
        <w:rPr>
          <w:rFonts w:ascii="Times New Roman" w:cs="Times New Roman" w:eastAsia="Times New Roman" w:hAnsi="Times New Roman"/>
          <w:sz w:val="24"/>
          <w:szCs w:val="24"/>
        </w:rPr>
      </w:pPr>
      <w:bookmarkStart w:colFirst="0" w:colLast="0" w:name="_30j0zll" w:id="3"/>
      <w:bookmarkEnd w:id="3"/>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l'unica realtà, è pura coscienza e come tale è l'unico e solo Soggetto. </w:t>
      </w:r>
      <w:r w:rsidDel="00000000" w:rsidR="00000000" w:rsidRPr="00000000">
        <w:rPr>
          <w:rFonts w:ascii="Times New Roman" w:cs="Times New Roman" w:eastAsia="Times New Roman" w:hAnsi="Times New Roman"/>
          <w:i w:val="1"/>
          <w:sz w:val="24"/>
          <w:szCs w:val="24"/>
          <w:rtl w:val="0"/>
        </w:rPr>
        <w:t xml:space="preserve">L'ātman</w:t>
      </w:r>
      <w:r w:rsidDel="00000000" w:rsidR="00000000" w:rsidRPr="00000000">
        <w:rPr>
          <w:rFonts w:ascii="Times New Roman" w:cs="Times New Roman" w:eastAsia="Times New Roman" w:hAnsi="Times New Roman"/>
          <w:sz w:val="24"/>
          <w:szCs w:val="24"/>
          <w:rtl w:val="0"/>
        </w:rPr>
        <w:t xml:space="preserve"> (l'anima individuale) è lo stesso di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Il mondo - sia interiore (idee, emozioni, pensieri, ecc.) che esteriore (corpo e tutte le realtà esterne) - è in definitiva </w:t>
      </w:r>
      <w:r w:rsidDel="00000000" w:rsidR="00000000" w:rsidRPr="00000000">
        <w:rPr>
          <w:rFonts w:ascii="Times New Roman" w:cs="Times New Roman" w:eastAsia="Times New Roman" w:hAnsi="Times New Roman"/>
          <w:i w:val="1"/>
          <w:sz w:val="24"/>
          <w:szCs w:val="24"/>
          <w:rtl w:val="0"/>
        </w:rPr>
        <w:t xml:space="preserve">māya</w:t>
      </w:r>
      <w:r w:rsidDel="00000000" w:rsidR="00000000" w:rsidRPr="00000000">
        <w:rPr>
          <w:rFonts w:ascii="Times New Roman" w:cs="Times New Roman" w:eastAsia="Times New Roman" w:hAnsi="Times New Roman"/>
          <w:sz w:val="24"/>
          <w:szCs w:val="24"/>
          <w:rtl w:val="0"/>
        </w:rPr>
        <w:t xml:space="preserve">, che tuttavia fa parte della nostra esperienza. Il mondo è inconsistente e subisce continui cambiamenti, il Soggetto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invece, è costante e immutabile e assiste ai cambiamenti che avvengono nel mondo.</w:t>
      </w:r>
    </w:p>
    <w:p w:rsidR="00000000" w:rsidDel="00000000" w:rsidP="00000000" w:rsidRDefault="00000000" w:rsidRPr="00000000" w14:paraId="00000017">
      <w:pPr>
        <w:jc w:val="both"/>
        <w:rPr>
          <w:rFonts w:ascii="Times New Roman" w:cs="Times New Roman" w:eastAsia="Times New Roman" w:hAnsi="Times New Roman"/>
          <w:sz w:val="24"/>
          <w:szCs w:val="24"/>
        </w:rPr>
      </w:pPr>
      <w:bookmarkStart w:colFirst="0" w:colLast="0" w:name="_1fob9te" w:id="4"/>
      <w:bookmarkEnd w:id="4"/>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il Soggetto, non può diventare o essere conosciuto come un oggetto. Tutta la conoscenza intellettuale umana di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è oggettiva e, quindi, la sua vera natura di Soggetto non può essere conosciuta. Solo nella "realizzazione" dell'identità </w:t>
      </w:r>
      <w:r w:rsidDel="00000000" w:rsidR="00000000" w:rsidRPr="00000000">
        <w:rPr>
          <w:rFonts w:ascii="Times New Roman" w:cs="Times New Roman" w:eastAsia="Times New Roman" w:hAnsi="Times New Roman"/>
          <w:i w:val="1"/>
          <w:sz w:val="24"/>
          <w:szCs w:val="24"/>
          <w:rtl w:val="0"/>
        </w:rPr>
        <w:t xml:space="preserve">dell'ātman</w:t>
      </w:r>
      <w:r w:rsidDel="00000000" w:rsidR="00000000" w:rsidRPr="00000000">
        <w:rPr>
          <w:rFonts w:ascii="Times New Roman" w:cs="Times New Roman" w:eastAsia="Times New Roman" w:hAnsi="Times New Roman"/>
          <w:sz w:val="24"/>
          <w:szCs w:val="24"/>
          <w:rtl w:val="0"/>
        </w:rPr>
        <w:t xml:space="preserve"> con Brahman l'anima può "conoscerlo" intuitivamente. Tale "conoscenza intuitiva" avviene quando </w:t>
      </w:r>
      <w:r w:rsidDel="00000000" w:rsidR="00000000" w:rsidRPr="00000000">
        <w:rPr>
          <w:rFonts w:ascii="Times New Roman" w:cs="Times New Roman" w:eastAsia="Times New Roman" w:hAnsi="Times New Roman"/>
          <w:i w:val="1"/>
          <w:sz w:val="24"/>
          <w:szCs w:val="24"/>
          <w:rtl w:val="0"/>
        </w:rPr>
        <w:t xml:space="preserve">l'ātman</w:t>
      </w:r>
      <w:r w:rsidDel="00000000" w:rsidR="00000000" w:rsidRPr="00000000">
        <w:rPr>
          <w:rFonts w:ascii="Times New Roman" w:cs="Times New Roman" w:eastAsia="Times New Roman" w:hAnsi="Times New Roman"/>
          <w:sz w:val="24"/>
          <w:szCs w:val="24"/>
          <w:rtl w:val="0"/>
        </w:rPr>
        <w:t xml:space="preserve"> si identifica con il Soggetto Supremo (l'Io Supremo) che è pura coscienza</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8">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chiarire questa dottrina, Śankarachārya fa una distinzione tra due forme di Brahman: il Parā-Brahman (il Brahman Supremo), o il Nirguna Brahman (il Brahman non qualificato), e l'Aparā-Brahman (il Brahman inferiore) o Saguna Brahman (il Brahman qualificato o Dio personale - Īśvara). Il Parā-Brahman, assolutamente al di là di ogni definizione, è la realtà auto-illuminante che è pura coscienza.</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tl w:val="0"/>
        </w:rPr>
      </w:r>
    </w:p>
    <w:p w:rsidR="00000000" w:rsidDel="00000000" w:rsidP="00000000" w:rsidRDefault="00000000" w:rsidRPr="00000000" w14:paraId="00000019">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mente umana non sarà mai in grado di conoscere intellettualmente e, quindi, non può dare una spiegazione o una descrizione adeguata del </w:t>
      </w:r>
      <w:r w:rsidDel="00000000" w:rsidR="00000000" w:rsidRPr="00000000">
        <w:rPr>
          <w:rFonts w:ascii="Times New Roman" w:cs="Times New Roman" w:eastAsia="Times New Roman" w:hAnsi="Times New Roman"/>
          <w:i w:val="1"/>
          <w:sz w:val="24"/>
          <w:szCs w:val="24"/>
          <w:rtl w:val="0"/>
        </w:rPr>
        <w:t xml:space="preserve">Parā</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Non può essere fatto oggetto di conoscenza perché è il Soggetto Supremo, che è pura coscienza.</w:t>
      </w:r>
    </w:p>
    <w:p w:rsidR="00000000" w:rsidDel="00000000" w:rsidP="00000000" w:rsidRDefault="00000000" w:rsidRPr="00000000" w14:paraId="0000001B">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L'unico modo per descriverlo è attraverso termini negativi, come </w:t>
      </w:r>
      <w:r w:rsidDel="00000000" w:rsidR="00000000" w:rsidRPr="00000000">
        <w:rPr>
          <w:rFonts w:ascii="Times New Roman" w:cs="Times New Roman" w:eastAsia="Times New Roman" w:hAnsi="Times New Roman"/>
          <w:i w:val="1"/>
          <w:sz w:val="24"/>
          <w:szCs w:val="24"/>
          <w:rtl w:val="0"/>
        </w:rPr>
        <w:t xml:space="preserve">neti, neti</w:t>
      </w:r>
      <w:r w:rsidDel="00000000" w:rsidR="00000000" w:rsidRPr="00000000">
        <w:rPr>
          <w:rFonts w:ascii="Times New Roman" w:cs="Times New Roman" w:eastAsia="Times New Roman" w:hAnsi="Times New Roman"/>
          <w:sz w:val="24"/>
          <w:szCs w:val="24"/>
          <w:rtl w:val="0"/>
        </w:rPr>
        <w:t xml:space="preserve"> (cioè "non questo", "non questo"). Se qualcuno cerca di descriverlo positivamente, può usare alcuni termini positivi come </w:t>
      </w:r>
      <w:r w:rsidDel="00000000" w:rsidR="00000000" w:rsidRPr="00000000">
        <w:rPr>
          <w:rFonts w:ascii="Times New Roman" w:cs="Times New Roman" w:eastAsia="Times New Roman" w:hAnsi="Times New Roman"/>
          <w:i w:val="1"/>
          <w:sz w:val="24"/>
          <w:szCs w:val="24"/>
          <w:rtl w:val="0"/>
        </w:rPr>
        <w:t xml:space="preserve">Sat-cit-ānanda </w:t>
      </w:r>
      <w:r w:rsidDel="00000000" w:rsidR="00000000" w:rsidRPr="00000000">
        <w:rPr>
          <w:rFonts w:ascii="Times New Roman" w:cs="Times New Roman" w:eastAsia="Times New Roman" w:hAnsi="Times New Roman"/>
          <w:sz w:val="24"/>
          <w:szCs w:val="24"/>
          <w:rtl w:val="0"/>
        </w:rPr>
        <w:t xml:space="preserve">(Essere-intelligenza-benedizione), </w:t>
      </w:r>
      <w:r w:rsidDel="00000000" w:rsidR="00000000" w:rsidRPr="00000000">
        <w:rPr>
          <w:rFonts w:ascii="Times New Roman" w:cs="Times New Roman" w:eastAsia="Times New Roman" w:hAnsi="Times New Roman"/>
          <w:i w:val="1"/>
          <w:sz w:val="24"/>
          <w:szCs w:val="24"/>
          <w:rtl w:val="0"/>
        </w:rPr>
        <w:t xml:space="preserve">Svayambhū</w:t>
      </w:r>
      <w:r w:rsidDel="00000000" w:rsidR="00000000" w:rsidRPr="00000000">
        <w:rPr>
          <w:rFonts w:ascii="Times New Roman" w:cs="Times New Roman" w:eastAsia="Times New Roman" w:hAnsi="Times New Roman"/>
          <w:sz w:val="24"/>
          <w:szCs w:val="24"/>
          <w:rtl w:val="0"/>
        </w:rPr>
        <w:t xml:space="preserve"> (l'Io che sussiste in sé stesso) o </w:t>
      </w:r>
      <w:r w:rsidDel="00000000" w:rsidR="00000000" w:rsidRPr="00000000">
        <w:rPr>
          <w:rFonts w:ascii="Times New Roman" w:cs="Times New Roman" w:eastAsia="Times New Roman" w:hAnsi="Times New Roman"/>
          <w:i w:val="1"/>
          <w:sz w:val="24"/>
          <w:szCs w:val="24"/>
          <w:rtl w:val="0"/>
        </w:rPr>
        <w:t xml:space="preserve">Nitya-paripūrna</w:t>
      </w:r>
      <w:r w:rsidDel="00000000" w:rsidR="00000000" w:rsidRPr="00000000">
        <w:rPr>
          <w:rFonts w:ascii="Times New Roman" w:cs="Times New Roman" w:eastAsia="Times New Roman" w:hAnsi="Times New Roman"/>
          <w:sz w:val="24"/>
          <w:szCs w:val="24"/>
          <w:rtl w:val="0"/>
        </w:rPr>
        <w:t xml:space="preserve"> (l'eternamente perfetto), ma non potrà mai capire cosa significano questi attributi positivi.</w:t>
      </w:r>
    </w:p>
    <w:p w:rsidR="00000000" w:rsidDel="00000000" w:rsidP="00000000" w:rsidRDefault="00000000" w:rsidRPr="00000000" w14:paraId="0000001C">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Infatti, nel momento in cui si cerca di comprendere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la Persona Suprema assoluta, attraverso categorie intellettuali, Lo si rende oggetto di pensiero e quindi raggiungibile solo in quanto oggetto, come appare e non come è realmente, cioè come Soggetto. Si può conoscere, quindi, solo il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inferiore (</w:t>
      </w:r>
      <w:r w:rsidDel="00000000" w:rsidR="00000000" w:rsidRPr="00000000">
        <w:rPr>
          <w:rFonts w:ascii="Times New Roman" w:cs="Times New Roman" w:eastAsia="Times New Roman" w:hAnsi="Times New Roman"/>
          <w:i w:val="1"/>
          <w:sz w:val="24"/>
          <w:szCs w:val="24"/>
          <w:rtl w:val="0"/>
        </w:rPr>
        <w:t xml:space="preserve">l'Aparā</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o il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qualificato (</w:t>
      </w:r>
      <w:r w:rsidDel="00000000" w:rsidR="00000000" w:rsidRPr="00000000">
        <w:rPr>
          <w:rFonts w:ascii="Times New Roman" w:cs="Times New Roman" w:eastAsia="Times New Roman" w:hAnsi="Times New Roman"/>
          <w:sz w:val="24"/>
          <w:szCs w:val="24"/>
          <w:rtl w:val="0"/>
        </w:rPr>
        <w:t xml:space="preserve">il </w:t>
      </w:r>
      <w:r w:rsidDel="00000000" w:rsidR="00000000" w:rsidRPr="00000000">
        <w:rPr>
          <w:rFonts w:ascii="Times New Roman" w:cs="Times New Roman" w:eastAsia="Times New Roman" w:hAnsi="Times New Roman"/>
          <w:i w:val="1"/>
          <w:sz w:val="24"/>
          <w:szCs w:val="24"/>
          <w:rtl w:val="0"/>
        </w:rPr>
        <w:t xml:space="preserve">Saguna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 o </w:t>
      </w:r>
      <w:r w:rsidDel="00000000" w:rsidR="00000000" w:rsidRPr="00000000">
        <w:rPr>
          <w:rFonts w:ascii="Times New Roman" w:cs="Times New Roman" w:eastAsia="Times New Roman" w:hAnsi="Times New Roman"/>
          <w:i w:val="1"/>
          <w:sz w:val="24"/>
          <w:szCs w:val="24"/>
          <w:rtl w:val="0"/>
        </w:rPr>
        <w:t xml:space="preserve">Īśvara</w:t>
      </w:r>
      <w:r w:rsidDel="00000000" w:rsidR="00000000" w:rsidRPr="00000000">
        <w:rPr>
          <w:rFonts w:ascii="Times New Roman" w:cs="Times New Roman" w:eastAsia="Times New Roman" w:hAnsi="Times New Roman"/>
          <w:sz w:val="24"/>
          <w:szCs w:val="24"/>
          <w:rtl w:val="0"/>
        </w:rPr>
        <w:t xml:space="preserve"> - il Dio personale). Il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qualificato,</w:t>
      </w:r>
      <w:r w:rsidDel="00000000" w:rsidR="00000000" w:rsidRPr="00000000">
        <w:rPr>
          <w:rFonts w:ascii="Times New Roman" w:cs="Times New Roman" w:eastAsia="Times New Roman" w:hAnsi="Times New Roman"/>
          <w:sz w:val="24"/>
          <w:szCs w:val="24"/>
          <w:rtl w:val="0"/>
        </w:rPr>
        <w:t xml:space="preserve"> tuttavia - </w:t>
      </w:r>
      <w:r w:rsidDel="00000000" w:rsidR="00000000" w:rsidRPr="00000000">
        <w:rPr>
          <w:rFonts w:ascii="Times New Roman" w:cs="Times New Roman" w:eastAsia="Times New Roman" w:hAnsi="Times New Roman"/>
          <w:i w:val="1"/>
          <w:sz w:val="24"/>
          <w:szCs w:val="24"/>
          <w:rtl w:val="0"/>
        </w:rPr>
        <w:t xml:space="preserve">Īśvara</w:t>
      </w:r>
      <w:r w:rsidDel="00000000" w:rsidR="00000000" w:rsidRPr="00000000">
        <w:rPr>
          <w:rFonts w:ascii="Times New Roman" w:cs="Times New Roman" w:eastAsia="Times New Roman" w:hAnsi="Times New Roman"/>
          <w:sz w:val="24"/>
          <w:szCs w:val="24"/>
          <w:rtl w:val="0"/>
        </w:rPr>
        <w:t xml:space="preserve"> o Dio personale - è in definitiva </w:t>
      </w:r>
      <w:r w:rsidDel="00000000" w:rsidR="00000000" w:rsidRPr="00000000">
        <w:rPr>
          <w:rFonts w:ascii="Times New Roman" w:cs="Times New Roman" w:eastAsia="Times New Roman" w:hAnsi="Times New Roman"/>
          <w:i w:val="1"/>
          <w:sz w:val="24"/>
          <w:szCs w:val="24"/>
          <w:rtl w:val="0"/>
        </w:rPr>
        <w:t xml:space="preserve">māya</w:t>
      </w:r>
      <w:r w:rsidDel="00000000" w:rsidR="00000000" w:rsidRPr="00000000">
        <w:rPr>
          <w:rFonts w:ascii="Times New Roman" w:cs="Times New Roman" w:eastAsia="Times New Roman" w:hAnsi="Times New Roman"/>
          <w:sz w:val="24"/>
          <w:szCs w:val="24"/>
          <w:rtl w:val="0"/>
        </w:rPr>
        <w:t xml:space="preserve"> o </w:t>
      </w:r>
      <w:r w:rsidDel="00000000" w:rsidR="00000000" w:rsidRPr="00000000">
        <w:rPr>
          <w:rFonts w:ascii="Times New Roman" w:cs="Times New Roman" w:eastAsia="Times New Roman" w:hAnsi="Times New Roman"/>
          <w:i w:val="1"/>
          <w:sz w:val="24"/>
          <w:szCs w:val="24"/>
          <w:rtl w:val="0"/>
        </w:rPr>
        <w:t xml:space="preserve">illusione</w:t>
      </w:r>
      <w:r w:rsidDel="00000000" w:rsidR="00000000" w:rsidRPr="00000000">
        <w:rPr>
          <w:rFonts w:ascii="Times New Roman" w:cs="Times New Roman" w:eastAsia="Times New Roman" w:hAnsi="Times New Roman"/>
          <w:sz w:val="24"/>
          <w:szCs w:val="24"/>
          <w:rtl w:val="0"/>
        </w:rPr>
        <w:t xml:space="preserve">, è solo un riflesso, un'apparenza del </w:t>
      </w:r>
      <w:r w:rsidDel="00000000" w:rsidR="00000000" w:rsidRPr="00000000">
        <w:rPr>
          <w:rFonts w:ascii="Times New Roman" w:cs="Times New Roman" w:eastAsia="Times New Roman" w:hAnsi="Times New Roman"/>
          <w:i w:val="1"/>
          <w:sz w:val="24"/>
          <w:szCs w:val="24"/>
          <w:rtl w:val="0"/>
        </w:rPr>
        <w:t xml:space="preserve">Parā</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Ma non c'è altro modo di parlare o descrivere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se non attraverso la descrizione del suo riflesso o aspetto.</w:t>
      </w:r>
    </w:p>
    <w:p w:rsidR="00000000" w:rsidDel="00000000" w:rsidP="00000000" w:rsidRDefault="00000000" w:rsidRPr="00000000" w14:paraId="0000001E">
      <w:pPr>
        <w:spacing w:after="0" w:lineRule="auto"/>
        <w:jc w:val="both"/>
        <w:rPr>
          <w:rFonts w:ascii="Times New Roman" w:cs="Times New Roman" w:eastAsia="Times New Roman" w:hAnsi="Times New Roman"/>
          <w:sz w:val="24"/>
          <w:szCs w:val="24"/>
        </w:rPr>
      </w:pPr>
      <w:bookmarkStart w:colFirst="0" w:colLast="0" w:name="_3znysh7" w:id="5"/>
      <w:bookmarkEnd w:id="5"/>
      <w:r w:rsidDel="00000000" w:rsidR="00000000" w:rsidRPr="00000000">
        <w:rPr>
          <w:rFonts w:ascii="Times New Roman" w:cs="Times New Roman" w:eastAsia="Times New Roman" w:hAnsi="Times New Roman"/>
          <w:sz w:val="24"/>
          <w:szCs w:val="24"/>
          <w:rtl w:val="0"/>
        </w:rPr>
        <w:t xml:space="preserve">Secondo Śankarachārya, entrambe queste forme di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sono valide, ma solo la prima (il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Supremo) è assolutamente reale e assolutamente vera. Il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inferiore è "reale" e "vero" solo per la vita pratica. Tuttavia, quando una persona "realizza" il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supremo, allora, e solo allora, capirà che il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inferiore è solo un riflesso, una manifestazione, e quindi un'illusione o </w:t>
      </w:r>
      <w:r w:rsidDel="00000000" w:rsidR="00000000" w:rsidRPr="00000000">
        <w:rPr>
          <w:rFonts w:ascii="Times New Roman" w:cs="Times New Roman" w:eastAsia="Times New Roman" w:hAnsi="Times New Roman"/>
          <w:i w:val="1"/>
          <w:sz w:val="24"/>
          <w:szCs w:val="24"/>
          <w:rtl w:val="0"/>
        </w:rPr>
        <w:t xml:space="preserve">māya</w:t>
      </w:r>
      <w:r w:rsidDel="00000000" w:rsidR="00000000" w:rsidRPr="00000000">
        <w:rPr>
          <w:rFonts w:ascii="Times New Roman" w:cs="Times New Roman" w:eastAsia="Times New Roman" w:hAnsi="Times New Roman"/>
          <w:sz w:val="24"/>
          <w:szCs w:val="24"/>
          <w:rtl w:val="0"/>
        </w:rPr>
        <w:t xml:space="preserve">. Nella vita pratica, questa illusione persiste fino a quando non si raggiunge la propria autorealizzazione o illuminazione, che è possibile solo nella "realizzazione" del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supremo. In altre parole, chi "conosce"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"diventa" o "si identifica" con Lui. Fino ad allora vive nell'ignoranza e crede che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sia una persona (</w:t>
      </w:r>
      <w:r w:rsidDel="00000000" w:rsidR="00000000" w:rsidRPr="00000000">
        <w:rPr>
          <w:rFonts w:ascii="Times New Roman" w:cs="Times New Roman" w:eastAsia="Times New Roman" w:hAnsi="Times New Roman"/>
          <w:i w:val="1"/>
          <w:sz w:val="24"/>
          <w:szCs w:val="24"/>
          <w:rtl w:val="0"/>
        </w:rPr>
        <w:t xml:space="preserve">Īśvara</w:t>
      </w:r>
      <w:r w:rsidDel="00000000" w:rsidR="00000000" w:rsidRPr="00000000">
        <w:rPr>
          <w:rFonts w:ascii="Times New Roman" w:cs="Times New Roman" w:eastAsia="Times New Roman" w:hAnsi="Times New Roman"/>
          <w:sz w:val="24"/>
          <w:szCs w:val="24"/>
          <w:rtl w:val="0"/>
        </w:rPr>
        <w:t xml:space="preserve">) da adorare con amore e devozione. Per questo </w:t>
      </w:r>
      <w:r w:rsidDel="00000000" w:rsidR="00000000" w:rsidRPr="00000000">
        <w:rPr>
          <w:rFonts w:ascii="Times New Roman" w:cs="Times New Roman" w:eastAsia="Times New Roman" w:hAnsi="Times New Roman"/>
          <w:i w:val="1"/>
          <w:sz w:val="24"/>
          <w:szCs w:val="24"/>
          <w:rtl w:val="0"/>
        </w:rPr>
        <w:t xml:space="preserve">l'Advaita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Vedānta</w:t>
      </w:r>
      <w:r w:rsidDel="00000000" w:rsidR="00000000" w:rsidRPr="00000000">
        <w:rPr>
          <w:rFonts w:ascii="Times New Roman" w:cs="Times New Roman" w:eastAsia="Times New Roman" w:hAnsi="Times New Roman"/>
          <w:sz w:val="24"/>
          <w:szCs w:val="24"/>
          <w:rtl w:val="0"/>
        </w:rPr>
        <w:t xml:space="preserve"> fa una distinzione tra due tipi di religione: quella inferiore, che consiste nell'adorare un Dio personale (</w:t>
      </w:r>
      <w:r w:rsidDel="00000000" w:rsidR="00000000" w:rsidRPr="00000000">
        <w:rPr>
          <w:rFonts w:ascii="Times New Roman" w:cs="Times New Roman" w:eastAsia="Times New Roman" w:hAnsi="Times New Roman"/>
          <w:i w:val="1"/>
          <w:sz w:val="24"/>
          <w:szCs w:val="24"/>
          <w:rtl w:val="0"/>
        </w:rPr>
        <w:t xml:space="preserve">Īśvara</w:t>
      </w:r>
      <w:r w:rsidDel="00000000" w:rsidR="00000000" w:rsidRPr="00000000">
        <w:rPr>
          <w:rFonts w:ascii="Times New Roman" w:cs="Times New Roman" w:eastAsia="Times New Roman" w:hAnsi="Times New Roman"/>
          <w:sz w:val="24"/>
          <w:szCs w:val="24"/>
          <w:rtl w:val="0"/>
        </w:rPr>
        <w:t xml:space="preserve">), e quella superiore, che consiste nella "realizzazione" dell'identità </w:t>
      </w:r>
      <w:r w:rsidDel="00000000" w:rsidR="00000000" w:rsidRPr="00000000">
        <w:rPr>
          <w:rFonts w:ascii="Times New Roman" w:cs="Times New Roman" w:eastAsia="Times New Roman" w:hAnsi="Times New Roman"/>
          <w:i w:val="1"/>
          <w:sz w:val="24"/>
          <w:szCs w:val="24"/>
          <w:rtl w:val="0"/>
        </w:rPr>
        <w:t xml:space="preserve">dell'ātman</w:t>
      </w:r>
      <w:r w:rsidDel="00000000" w:rsidR="00000000" w:rsidRPr="00000000">
        <w:rPr>
          <w:rFonts w:ascii="Times New Roman" w:cs="Times New Roman" w:eastAsia="Times New Roman" w:hAnsi="Times New Roman"/>
          <w:sz w:val="24"/>
          <w:szCs w:val="24"/>
          <w:rtl w:val="0"/>
        </w:rPr>
        <w:t xml:space="preserve"> con il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assoluto</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spacing w:after="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0">
      <w:pPr>
        <w:spacing w:after="0" w:lineRule="auto"/>
        <w:jc w:val="both"/>
        <w:rPr>
          <w:rFonts w:ascii="Times New Roman" w:cs="Times New Roman" w:eastAsia="Times New Roman" w:hAnsi="Times New Roman"/>
          <w:sz w:val="24"/>
          <w:szCs w:val="24"/>
          <w:highlight w:val="yellow"/>
        </w:rPr>
      </w:pPr>
      <w:bookmarkStart w:colFirst="0" w:colLast="0" w:name="_2et92p0" w:id="6"/>
      <w:bookmarkEnd w:id="6"/>
      <w:r w:rsidDel="00000000" w:rsidR="00000000" w:rsidRPr="00000000">
        <w:rPr>
          <w:rFonts w:ascii="Times New Roman" w:cs="Times New Roman" w:eastAsia="Times New Roman" w:hAnsi="Times New Roman"/>
          <w:sz w:val="24"/>
          <w:szCs w:val="24"/>
          <w:rtl w:val="0"/>
        </w:rPr>
        <w:t xml:space="preserve">Dopo aver spiegato brevemente chi è Brahman, ci chiediamo che cos'è l'uomo o chi sono io nel profondo della mia esistenza. Secondo le </w:t>
      </w:r>
      <w:r w:rsidDel="00000000" w:rsidR="00000000" w:rsidRPr="00000000">
        <w:rPr>
          <w:rFonts w:ascii="Times New Roman" w:cs="Times New Roman" w:eastAsia="Times New Roman" w:hAnsi="Times New Roman"/>
          <w:i w:val="1"/>
          <w:sz w:val="24"/>
          <w:szCs w:val="24"/>
          <w:rtl w:val="0"/>
        </w:rPr>
        <w:t xml:space="preserve">Upanishad</w:t>
      </w:r>
      <w:r w:rsidDel="00000000" w:rsidR="00000000" w:rsidRPr="00000000">
        <w:rPr>
          <w:rFonts w:ascii="Times New Roman" w:cs="Times New Roman" w:eastAsia="Times New Roman" w:hAnsi="Times New Roman"/>
          <w:sz w:val="24"/>
          <w:szCs w:val="24"/>
          <w:rtl w:val="0"/>
        </w:rPr>
        <w:t xml:space="preserve"> e </w:t>
      </w:r>
      <w:r w:rsidDel="00000000" w:rsidR="00000000" w:rsidRPr="00000000">
        <w:rPr>
          <w:rFonts w:ascii="Times New Roman" w:cs="Times New Roman" w:eastAsia="Times New Roman" w:hAnsi="Times New Roman"/>
          <w:i w:val="1"/>
          <w:sz w:val="24"/>
          <w:szCs w:val="24"/>
          <w:rtl w:val="0"/>
        </w:rPr>
        <w:t xml:space="preserve">l'Advaita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Vedānta</w:t>
      </w:r>
      <w:r w:rsidDel="00000000" w:rsidR="00000000" w:rsidRPr="00000000">
        <w:rPr>
          <w:rFonts w:ascii="Times New Roman" w:cs="Times New Roman" w:eastAsia="Times New Roman" w:hAnsi="Times New Roman"/>
          <w:sz w:val="24"/>
          <w:szCs w:val="24"/>
          <w:rtl w:val="0"/>
        </w:rPr>
        <w:t xml:space="preserve">, io (il sé, il soggetto) sono </w:t>
      </w:r>
      <w:r w:rsidDel="00000000" w:rsidR="00000000" w:rsidRPr="00000000">
        <w:rPr>
          <w:rFonts w:ascii="Times New Roman" w:cs="Times New Roman" w:eastAsia="Times New Roman" w:hAnsi="Times New Roman"/>
          <w:i w:val="1"/>
          <w:sz w:val="24"/>
          <w:szCs w:val="24"/>
          <w:rtl w:val="0"/>
        </w:rPr>
        <w:t xml:space="preserve">ātman</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Per spiegare questo misterioso </w:t>
      </w:r>
      <w:r w:rsidDel="00000000" w:rsidR="00000000" w:rsidRPr="00000000">
        <w:rPr>
          <w:rFonts w:ascii="Times New Roman" w:cs="Times New Roman" w:eastAsia="Times New Roman" w:hAnsi="Times New Roman"/>
          <w:i w:val="1"/>
          <w:sz w:val="24"/>
          <w:szCs w:val="24"/>
          <w:rtl w:val="0"/>
        </w:rPr>
        <w:t xml:space="preserve">ātman</w:t>
      </w:r>
      <w:r w:rsidDel="00000000" w:rsidR="00000000" w:rsidRPr="00000000">
        <w:rPr>
          <w:rFonts w:ascii="Times New Roman" w:cs="Times New Roman" w:eastAsia="Times New Roman" w:hAnsi="Times New Roman"/>
          <w:sz w:val="24"/>
          <w:szCs w:val="24"/>
          <w:rtl w:val="0"/>
        </w:rPr>
        <w:t xml:space="preserve">, gli autori delle </w:t>
      </w:r>
      <w:r w:rsidDel="00000000" w:rsidR="00000000" w:rsidRPr="00000000">
        <w:rPr>
          <w:rFonts w:ascii="Times New Roman" w:cs="Times New Roman" w:eastAsia="Times New Roman" w:hAnsi="Times New Roman"/>
          <w:i w:val="1"/>
          <w:sz w:val="24"/>
          <w:szCs w:val="24"/>
          <w:rtl w:val="0"/>
        </w:rPr>
        <w:t xml:space="preserve">Upanishad</w:t>
      </w:r>
      <w:r w:rsidDel="00000000" w:rsidR="00000000" w:rsidRPr="00000000">
        <w:rPr>
          <w:rFonts w:ascii="Times New Roman" w:cs="Times New Roman" w:eastAsia="Times New Roman" w:hAnsi="Times New Roman"/>
          <w:sz w:val="24"/>
          <w:szCs w:val="24"/>
          <w:rtl w:val="0"/>
        </w:rPr>
        <w:t xml:space="preserve"> si sono avvalsi di vari esempi, parabole e descrizioni grafiche, tra cui la dottrina del </w:t>
      </w:r>
      <w:r w:rsidDel="00000000" w:rsidR="00000000" w:rsidRPr="00000000">
        <w:rPr>
          <w:rFonts w:ascii="Times New Roman" w:cs="Times New Roman" w:eastAsia="Times New Roman" w:hAnsi="Times New Roman"/>
          <w:i w:val="1"/>
          <w:sz w:val="24"/>
          <w:szCs w:val="24"/>
          <w:rtl w:val="0"/>
        </w:rPr>
        <w:t xml:space="preserve">koša</w:t>
      </w:r>
      <w:r w:rsidDel="00000000" w:rsidR="00000000" w:rsidRPr="00000000">
        <w:rPr>
          <w:rFonts w:ascii="Times New Roman" w:cs="Times New Roman" w:eastAsia="Times New Roman" w:hAnsi="Times New Roman"/>
          <w:sz w:val="24"/>
          <w:szCs w:val="24"/>
          <w:rtl w:val="0"/>
        </w:rPr>
        <w:t xml:space="preserve"> (copertura o guscio) è la più illustre. Secondo questa dottrina, l'anima o </w:t>
      </w:r>
      <w:r w:rsidDel="00000000" w:rsidR="00000000" w:rsidRPr="00000000">
        <w:rPr>
          <w:rFonts w:ascii="Times New Roman" w:cs="Times New Roman" w:eastAsia="Times New Roman" w:hAnsi="Times New Roman"/>
          <w:i w:val="1"/>
          <w:sz w:val="24"/>
          <w:szCs w:val="24"/>
          <w:rtl w:val="0"/>
        </w:rPr>
        <w:t xml:space="preserve">ātman</w:t>
      </w:r>
      <w:r w:rsidDel="00000000" w:rsidR="00000000" w:rsidRPr="00000000">
        <w:rPr>
          <w:rFonts w:ascii="Times New Roman" w:cs="Times New Roman" w:eastAsia="Times New Roman" w:hAnsi="Times New Roman"/>
          <w:sz w:val="24"/>
          <w:szCs w:val="24"/>
          <w:rtl w:val="0"/>
        </w:rPr>
        <w:t xml:space="preserve"> è la realtà più sottile che è avvolta o "custodita" da cinque strati</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Il rivestimento esterno è il corpo fisico (</w:t>
      </w:r>
      <w:r w:rsidDel="00000000" w:rsidR="00000000" w:rsidRPr="00000000">
        <w:rPr>
          <w:rFonts w:ascii="Times New Roman" w:cs="Times New Roman" w:eastAsia="Times New Roman" w:hAnsi="Times New Roman"/>
          <w:i w:val="1"/>
          <w:sz w:val="24"/>
          <w:szCs w:val="24"/>
          <w:rtl w:val="0"/>
        </w:rPr>
        <w:t xml:space="preserve">annamāyā</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koša</w:t>
      </w:r>
      <w:r w:rsidDel="00000000" w:rsidR="00000000" w:rsidRPr="00000000">
        <w:rPr>
          <w:rFonts w:ascii="Times New Roman" w:cs="Times New Roman" w:eastAsia="Times New Roman" w:hAnsi="Times New Roman"/>
          <w:sz w:val="24"/>
          <w:szCs w:val="24"/>
          <w:rtl w:val="0"/>
        </w:rPr>
        <w:t xml:space="preserve">). All'interno del corpo fisico si trova il secondo involucro, ossia il respiro o spirito vitale (</w:t>
      </w:r>
      <w:r w:rsidDel="00000000" w:rsidR="00000000" w:rsidRPr="00000000">
        <w:rPr>
          <w:rFonts w:ascii="Times New Roman" w:cs="Times New Roman" w:eastAsia="Times New Roman" w:hAnsi="Times New Roman"/>
          <w:i w:val="1"/>
          <w:sz w:val="24"/>
          <w:szCs w:val="24"/>
          <w:rtl w:val="0"/>
        </w:rPr>
        <w:t xml:space="preserve">pranamāyā</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koša</w:t>
      </w:r>
      <w:r w:rsidDel="00000000" w:rsidR="00000000" w:rsidRPr="00000000">
        <w:rPr>
          <w:rFonts w:ascii="Times New Roman" w:cs="Times New Roman" w:eastAsia="Times New Roman" w:hAnsi="Times New Roman"/>
          <w:sz w:val="24"/>
          <w:szCs w:val="24"/>
          <w:rtl w:val="0"/>
        </w:rPr>
        <w:t xml:space="preserve">). All'interno di quest'ultimo strato si trova il terzo involucro, la mente (</w:t>
      </w:r>
      <w:r w:rsidDel="00000000" w:rsidR="00000000" w:rsidRPr="00000000">
        <w:rPr>
          <w:rFonts w:ascii="Times New Roman" w:cs="Times New Roman" w:eastAsia="Times New Roman" w:hAnsi="Times New Roman"/>
          <w:i w:val="1"/>
          <w:sz w:val="24"/>
          <w:szCs w:val="24"/>
          <w:rtl w:val="0"/>
        </w:rPr>
        <w:t xml:space="preserve">koša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manomāyā</w:t>
      </w:r>
      <w:r w:rsidDel="00000000" w:rsidR="00000000" w:rsidRPr="00000000">
        <w:rPr>
          <w:rFonts w:ascii="Times New Roman" w:cs="Times New Roman" w:eastAsia="Times New Roman" w:hAnsi="Times New Roman"/>
          <w:sz w:val="24"/>
          <w:szCs w:val="24"/>
          <w:rtl w:val="0"/>
        </w:rPr>
        <w:t xml:space="preserve">). Nella profondità dello strato della mente, c'è il quarto involucro: l'intelletto o coscienza (</w:t>
      </w:r>
      <w:r w:rsidDel="00000000" w:rsidR="00000000" w:rsidRPr="00000000">
        <w:rPr>
          <w:rFonts w:ascii="Times New Roman" w:cs="Times New Roman" w:eastAsia="Times New Roman" w:hAnsi="Times New Roman"/>
          <w:i w:val="1"/>
          <w:sz w:val="24"/>
          <w:szCs w:val="24"/>
          <w:rtl w:val="0"/>
        </w:rPr>
        <w:t xml:space="preserve">koša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vijñānamāyā</w:t>
      </w:r>
      <w:r w:rsidDel="00000000" w:rsidR="00000000" w:rsidRPr="00000000">
        <w:rPr>
          <w:rFonts w:ascii="Times New Roman" w:cs="Times New Roman" w:eastAsia="Times New Roman" w:hAnsi="Times New Roman"/>
          <w:sz w:val="24"/>
          <w:szCs w:val="24"/>
          <w:rtl w:val="0"/>
        </w:rPr>
        <w:t xml:space="preserve">) e all'interno di quest'ultimo strato c'è la realtà più sottile che è avvolta nella felicità e nella beatitudine (</w:t>
      </w:r>
      <w:r w:rsidDel="00000000" w:rsidR="00000000" w:rsidRPr="00000000">
        <w:rPr>
          <w:rFonts w:ascii="Times New Roman" w:cs="Times New Roman" w:eastAsia="Times New Roman" w:hAnsi="Times New Roman"/>
          <w:i w:val="1"/>
          <w:sz w:val="24"/>
          <w:szCs w:val="24"/>
          <w:rtl w:val="0"/>
        </w:rPr>
        <w:t xml:space="preserve">koša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ānandamāyā</w:t>
      </w:r>
      <w:r w:rsidDel="00000000" w:rsidR="00000000" w:rsidRPr="00000000">
        <w:rPr>
          <w:rFonts w:ascii="Times New Roman" w:cs="Times New Roman" w:eastAsia="Times New Roman" w:hAnsi="Times New Roman"/>
          <w:sz w:val="24"/>
          <w:szCs w:val="24"/>
          <w:rtl w:val="0"/>
        </w:rPr>
        <w:t xml:space="preserve">). Tutti questi involucri possono essere considerati la </w:t>
      </w:r>
      <w:r w:rsidDel="00000000" w:rsidR="00000000" w:rsidRPr="00000000">
        <w:rPr>
          <w:rFonts w:ascii="Times New Roman" w:cs="Times New Roman" w:eastAsia="Times New Roman" w:hAnsi="Times New Roman"/>
          <w:i w:val="1"/>
          <w:sz w:val="24"/>
          <w:szCs w:val="24"/>
          <w:rtl w:val="0"/>
        </w:rPr>
        <w:t xml:space="preserve">casa empirica</w:t>
      </w:r>
      <w:r w:rsidDel="00000000" w:rsidR="00000000" w:rsidRPr="00000000">
        <w:rPr>
          <w:rFonts w:ascii="Times New Roman" w:cs="Times New Roman" w:eastAsia="Times New Roman" w:hAnsi="Times New Roman"/>
          <w:sz w:val="24"/>
          <w:szCs w:val="24"/>
          <w:rtl w:val="0"/>
        </w:rPr>
        <w:t xml:space="preserve"> (empirical house) </w:t>
      </w:r>
      <w:r w:rsidDel="00000000" w:rsidR="00000000" w:rsidRPr="00000000">
        <w:rPr>
          <w:rFonts w:ascii="Times New Roman" w:cs="Times New Roman" w:eastAsia="Times New Roman" w:hAnsi="Times New Roman"/>
          <w:i w:val="1"/>
          <w:sz w:val="24"/>
          <w:szCs w:val="24"/>
          <w:rtl w:val="0"/>
        </w:rPr>
        <w:t xml:space="preserve">dell'ātman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21">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scoperta più entusiasmante dei saggi delle </w:t>
      </w:r>
      <w:r w:rsidDel="00000000" w:rsidR="00000000" w:rsidRPr="00000000">
        <w:rPr>
          <w:rFonts w:ascii="Times New Roman" w:cs="Times New Roman" w:eastAsia="Times New Roman" w:hAnsi="Times New Roman"/>
          <w:i w:val="1"/>
          <w:sz w:val="24"/>
          <w:szCs w:val="24"/>
          <w:rtl w:val="0"/>
        </w:rPr>
        <w:t xml:space="preserve">Upanishad</w:t>
      </w:r>
      <w:r w:rsidDel="00000000" w:rsidR="00000000" w:rsidRPr="00000000">
        <w:rPr>
          <w:rFonts w:ascii="Times New Roman" w:cs="Times New Roman" w:eastAsia="Times New Roman" w:hAnsi="Times New Roman"/>
          <w:sz w:val="24"/>
          <w:szCs w:val="24"/>
          <w:rtl w:val="0"/>
        </w:rPr>
        <w:t xml:space="preserve">, poi ripresa </w:t>
      </w:r>
      <w:r w:rsidDel="00000000" w:rsidR="00000000" w:rsidRPr="00000000">
        <w:rPr>
          <w:rFonts w:ascii="Times New Roman" w:cs="Times New Roman" w:eastAsia="Times New Roman" w:hAnsi="Times New Roman"/>
          <w:i w:val="1"/>
          <w:sz w:val="24"/>
          <w:szCs w:val="24"/>
          <w:rtl w:val="0"/>
        </w:rPr>
        <w:t xml:space="preserve">dall'Advaita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Vedānta</w:t>
      </w:r>
      <w:r w:rsidDel="00000000" w:rsidR="00000000" w:rsidRPr="00000000">
        <w:rPr>
          <w:rFonts w:ascii="Times New Roman" w:cs="Times New Roman" w:eastAsia="Times New Roman" w:hAnsi="Times New Roman"/>
          <w:sz w:val="24"/>
          <w:szCs w:val="24"/>
          <w:rtl w:val="0"/>
        </w:rPr>
        <w:t xml:space="preserve">, sta nel fatto che il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(la suprema realtà esteriore) è lo stesso </w:t>
      </w:r>
      <w:r w:rsidDel="00000000" w:rsidR="00000000" w:rsidRPr="00000000">
        <w:rPr>
          <w:rFonts w:ascii="Times New Roman" w:cs="Times New Roman" w:eastAsia="Times New Roman" w:hAnsi="Times New Roman"/>
          <w:i w:val="1"/>
          <w:sz w:val="24"/>
          <w:szCs w:val="24"/>
          <w:rtl w:val="0"/>
        </w:rPr>
        <w:t xml:space="preserve">dell'ātman</w:t>
      </w:r>
      <w:r w:rsidDel="00000000" w:rsidR="00000000" w:rsidRPr="00000000">
        <w:rPr>
          <w:rFonts w:ascii="Times New Roman" w:cs="Times New Roman" w:eastAsia="Times New Roman" w:hAnsi="Times New Roman"/>
          <w:sz w:val="24"/>
          <w:szCs w:val="24"/>
          <w:rtl w:val="0"/>
        </w:rPr>
        <w:t xml:space="preserve"> (la suprema realtà interiore) perché può esistere una sola Realtà Suprema, alla quale si può arrivare cercando sia attraverso il mondo esteriore, sia attraverso il mondo interiore dell'uomo. Pertanto, non c'è differenza tra </w:t>
      </w:r>
      <w:r w:rsidDel="00000000" w:rsidR="00000000" w:rsidRPr="00000000">
        <w:rPr>
          <w:rFonts w:ascii="Times New Roman" w:cs="Times New Roman" w:eastAsia="Times New Roman" w:hAnsi="Times New Roman"/>
          <w:i w:val="1"/>
          <w:sz w:val="24"/>
          <w:szCs w:val="24"/>
          <w:rtl w:val="0"/>
        </w:rPr>
        <w:t xml:space="preserve">ātman</w:t>
      </w:r>
      <w:r w:rsidDel="00000000" w:rsidR="00000000" w:rsidRPr="00000000">
        <w:rPr>
          <w:rFonts w:ascii="Times New Roman" w:cs="Times New Roman" w:eastAsia="Times New Roman" w:hAnsi="Times New Roman"/>
          <w:sz w:val="24"/>
          <w:szCs w:val="24"/>
          <w:rtl w:val="0"/>
        </w:rPr>
        <w:t xml:space="preserve"> e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L'Ātman</w:t>
      </w:r>
      <w:r w:rsidDel="00000000" w:rsidR="00000000" w:rsidRPr="00000000">
        <w:rPr>
          <w:rFonts w:ascii="Times New Roman" w:cs="Times New Roman" w:eastAsia="Times New Roman" w:hAnsi="Times New Roman"/>
          <w:sz w:val="24"/>
          <w:szCs w:val="24"/>
          <w:rtl w:val="0"/>
        </w:rPr>
        <w:t xml:space="preserve"> è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è </w:t>
      </w:r>
      <w:r w:rsidDel="00000000" w:rsidR="00000000" w:rsidRPr="00000000">
        <w:rPr>
          <w:rFonts w:ascii="Times New Roman" w:cs="Times New Roman" w:eastAsia="Times New Roman" w:hAnsi="Times New Roman"/>
          <w:i w:val="1"/>
          <w:sz w:val="24"/>
          <w:szCs w:val="24"/>
          <w:rtl w:val="0"/>
        </w:rPr>
        <w:t xml:space="preserve">ātman</w:t>
      </w:r>
      <w:r w:rsidDel="00000000" w:rsidR="00000000" w:rsidRPr="00000000">
        <w:rPr>
          <w:rFonts w:ascii="Times New Roman" w:cs="Times New Roman" w:eastAsia="Times New Roman" w:hAnsi="Times New Roman"/>
          <w:sz w:val="24"/>
          <w:szCs w:val="24"/>
          <w:rtl w:val="0"/>
        </w:rPr>
        <w:t xml:space="preserve">. La Suprema Realtà Oggettiva e la Suprema Realtà Soggettiva sono la stessa cosa. Il messaggio chiave delle </w:t>
      </w:r>
      <w:r w:rsidDel="00000000" w:rsidR="00000000" w:rsidRPr="00000000">
        <w:rPr>
          <w:rFonts w:ascii="Times New Roman" w:cs="Times New Roman" w:eastAsia="Times New Roman" w:hAnsi="Times New Roman"/>
          <w:i w:val="1"/>
          <w:sz w:val="24"/>
          <w:szCs w:val="24"/>
          <w:rtl w:val="0"/>
        </w:rPr>
        <w:t xml:space="preserve">Upanishad</w:t>
      </w:r>
      <w:r w:rsidDel="00000000" w:rsidR="00000000" w:rsidRPr="00000000">
        <w:rPr>
          <w:rFonts w:ascii="Times New Roman" w:cs="Times New Roman" w:eastAsia="Times New Roman" w:hAnsi="Times New Roman"/>
          <w:sz w:val="24"/>
          <w:szCs w:val="24"/>
          <w:rtl w:val="0"/>
        </w:rPr>
        <w:t xml:space="preserve"> è questa </w:t>
      </w:r>
      <w:r w:rsidDel="00000000" w:rsidR="00000000" w:rsidRPr="00000000">
        <w:rPr>
          <w:rFonts w:ascii="Times New Roman" w:cs="Times New Roman" w:eastAsia="Times New Roman" w:hAnsi="Times New Roman"/>
          <w:i w:val="1"/>
          <w:sz w:val="24"/>
          <w:szCs w:val="24"/>
          <w:rtl w:val="0"/>
        </w:rPr>
        <w:t xml:space="preserve">unità nella molteplicità</w:t>
      </w:r>
      <w:r w:rsidDel="00000000" w:rsidR="00000000" w:rsidRPr="00000000">
        <w:rPr>
          <w:rFonts w:ascii="Times New Roman" w:cs="Times New Roman" w:eastAsia="Times New Roman" w:hAnsi="Times New Roman"/>
          <w:sz w:val="24"/>
          <w:szCs w:val="24"/>
          <w:rtl w:val="0"/>
        </w:rPr>
        <w:t xml:space="preserve">: «In verità tutto questo mondo è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Egli è la fonte di ogni attività, di ogni desiderio, di ogni percezione... Egli è l'io dentro il mio cuore ed è lo stesso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Tu (il tuo vero Io - </w:t>
      </w:r>
      <w:r w:rsidDel="00000000" w:rsidR="00000000" w:rsidRPr="00000000">
        <w:rPr>
          <w:rFonts w:ascii="Times New Roman" w:cs="Times New Roman" w:eastAsia="Times New Roman" w:hAnsi="Times New Roman"/>
          <w:i w:val="1"/>
          <w:sz w:val="24"/>
          <w:szCs w:val="24"/>
          <w:rtl w:val="0"/>
        </w:rPr>
        <w:t xml:space="preserve">ātman</w:t>
      </w:r>
      <w:r w:rsidDel="00000000" w:rsidR="00000000" w:rsidRPr="00000000">
        <w:rPr>
          <w:rFonts w:ascii="Times New Roman" w:cs="Times New Roman" w:eastAsia="Times New Roman" w:hAnsi="Times New Roman"/>
          <w:sz w:val="24"/>
          <w:szCs w:val="24"/>
          <w:rtl w:val="0"/>
        </w:rPr>
        <w:t xml:space="preserve">) sei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Tat tvam asī</w:t>
      </w:r>
      <w:r w:rsidDel="00000000" w:rsidR="00000000" w:rsidRPr="00000000">
        <w:rPr>
          <w:rFonts w:ascii="Times New Roman" w:cs="Times New Roman" w:eastAsia="Times New Roman" w:hAnsi="Times New Roman"/>
          <w:sz w:val="24"/>
          <w:szCs w:val="24"/>
          <w:rtl w:val="0"/>
        </w:rPr>
        <w:t xml:space="preserve">) e chi "conosce" il proprio Io - attraverso l'esperienza intuitiva e autoilluminante - "conosce" - "realizza"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3">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questo stato di illuminazione, non si ha la percezione di se stessi come un individuo separato e distinto, ma come una sola e unica Realtà Suprema. È lo stato ultimo di intuizione e autoilluminazione in cui l'identità </w:t>
      </w:r>
      <w:r w:rsidDel="00000000" w:rsidR="00000000" w:rsidRPr="00000000">
        <w:rPr>
          <w:rFonts w:ascii="Times New Roman" w:cs="Times New Roman" w:eastAsia="Times New Roman" w:hAnsi="Times New Roman"/>
          <w:i w:val="1"/>
          <w:sz w:val="24"/>
          <w:szCs w:val="24"/>
          <w:rtl w:val="0"/>
        </w:rPr>
        <w:t xml:space="preserve">dell'ātman</w:t>
      </w:r>
      <w:r w:rsidDel="00000000" w:rsidR="00000000" w:rsidRPr="00000000">
        <w:rPr>
          <w:rFonts w:ascii="Times New Roman" w:cs="Times New Roman" w:eastAsia="Times New Roman" w:hAnsi="Times New Roman"/>
          <w:sz w:val="24"/>
          <w:szCs w:val="24"/>
          <w:rtl w:val="0"/>
        </w:rPr>
        <w:t xml:space="preserve"> e del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risplende e la Realtà Suprema si rivela</w:t>
      </w:r>
      <w:r w:rsidDel="00000000" w:rsidR="00000000" w:rsidRPr="00000000">
        <w:rPr>
          <w:rFonts w:ascii="Times New Roman" w:cs="Times New Roman" w:eastAsia="Times New Roman" w:hAnsi="Times New Roman"/>
          <w:color w:val="000000"/>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L'obiettivo ultimo </w:t>
      </w:r>
      <w:r w:rsidDel="00000000" w:rsidR="00000000" w:rsidRPr="00000000">
        <w:rPr>
          <w:rFonts w:ascii="Times New Roman" w:cs="Times New Roman" w:eastAsia="Times New Roman" w:hAnsi="Times New Roman"/>
          <w:i w:val="1"/>
          <w:sz w:val="24"/>
          <w:szCs w:val="24"/>
          <w:rtl w:val="0"/>
        </w:rPr>
        <w:t xml:space="preserve">dell'Advaita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Vedānta</w:t>
      </w:r>
      <w:r w:rsidDel="00000000" w:rsidR="00000000" w:rsidRPr="00000000">
        <w:rPr>
          <w:rFonts w:ascii="Times New Roman" w:cs="Times New Roman" w:eastAsia="Times New Roman" w:hAnsi="Times New Roman"/>
          <w:sz w:val="24"/>
          <w:szCs w:val="24"/>
          <w:rtl w:val="0"/>
        </w:rPr>
        <w:t xml:space="preserve"> è la liberazione dell'anima, che è la sua autorealizzazione, e consiste nell'identificarsi con, nell'essere uno con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l'Io assoluto. </w:t>
      </w:r>
    </w:p>
    <w:p w:rsidR="00000000" w:rsidDel="00000000" w:rsidP="00000000" w:rsidRDefault="00000000" w:rsidRPr="00000000" w14:paraId="00000025">
      <w:pPr>
        <w:spacing w:after="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Rimangono due domande fondamentali alle quali dobbiamo trovare delle risposte adeguate e soddisfacenti. La prima è: da cosa o da dove dovrebbe essere liberata l'anima (</w:t>
      </w:r>
      <w:r w:rsidDel="00000000" w:rsidR="00000000" w:rsidRPr="00000000">
        <w:rPr>
          <w:rFonts w:ascii="Times New Roman" w:cs="Times New Roman" w:eastAsia="Times New Roman" w:hAnsi="Times New Roman"/>
          <w:i w:val="1"/>
          <w:sz w:val="24"/>
          <w:szCs w:val="24"/>
          <w:rtl w:val="0"/>
        </w:rPr>
        <w:t xml:space="preserve">ātman</w:t>
      </w:r>
      <w:r w:rsidDel="00000000" w:rsidR="00000000" w:rsidRPr="00000000">
        <w:rPr>
          <w:rFonts w:ascii="Times New Roman" w:cs="Times New Roman" w:eastAsia="Times New Roman" w:hAnsi="Times New Roman"/>
          <w:sz w:val="24"/>
          <w:szCs w:val="24"/>
          <w:rtl w:val="0"/>
        </w:rPr>
        <w:t xml:space="preserve">) nella misura in cui è la stessa di Brahman? Infatti, secondo </w:t>
      </w:r>
      <w:r w:rsidDel="00000000" w:rsidR="00000000" w:rsidRPr="00000000">
        <w:rPr>
          <w:rFonts w:ascii="Times New Roman" w:cs="Times New Roman" w:eastAsia="Times New Roman" w:hAnsi="Times New Roman"/>
          <w:i w:val="1"/>
          <w:sz w:val="24"/>
          <w:szCs w:val="24"/>
          <w:rtl w:val="0"/>
        </w:rPr>
        <w:t xml:space="preserve">l'Advaita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Vedānta</w:t>
      </w:r>
      <w:r w:rsidDel="00000000" w:rsidR="00000000" w:rsidRPr="00000000">
        <w:rPr>
          <w:rFonts w:ascii="Times New Roman" w:cs="Times New Roman" w:eastAsia="Times New Roman" w:hAnsi="Times New Roman"/>
          <w:sz w:val="24"/>
          <w:szCs w:val="24"/>
          <w:rtl w:val="0"/>
        </w:rPr>
        <w:t xml:space="preserve">, l'anima non è creata, è eterna, perché è identica al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La seconda è: come spiegare che le anime sono molte, mentre il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è la sola e unica Realtà? </w:t>
      </w:r>
      <w:r w:rsidDel="00000000" w:rsidR="00000000" w:rsidRPr="00000000">
        <w:rPr>
          <w:rFonts w:ascii="Times New Roman" w:cs="Times New Roman" w:eastAsia="Times New Roman" w:hAnsi="Times New Roman"/>
          <w:i w:val="1"/>
          <w:sz w:val="24"/>
          <w:szCs w:val="24"/>
          <w:rtl w:val="0"/>
        </w:rPr>
        <w:t xml:space="preserve">L'Advaita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Vedānta</w:t>
      </w:r>
      <w:r w:rsidDel="00000000" w:rsidR="00000000" w:rsidRPr="00000000">
        <w:rPr>
          <w:rFonts w:ascii="Times New Roman" w:cs="Times New Roman" w:eastAsia="Times New Roman" w:hAnsi="Times New Roman"/>
          <w:sz w:val="24"/>
          <w:szCs w:val="24"/>
          <w:rtl w:val="0"/>
        </w:rPr>
        <w:t xml:space="preserve"> risponde alla prima domanda affermando che, mentre il cosmo è solo una trasformazione apparente di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ātman</w:t>
      </w:r>
      <w:r w:rsidDel="00000000" w:rsidR="00000000" w:rsidRPr="00000000">
        <w:rPr>
          <w:rFonts w:ascii="Times New Roman" w:cs="Times New Roman" w:eastAsia="Times New Roman" w:hAnsi="Times New Roman"/>
          <w:sz w:val="24"/>
          <w:szCs w:val="24"/>
          <w:rtl w:val="0"/>
        </w:rPr>
        <w:t xml:space="preserve"> e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sono la stessa realtà, ma con una differenza, ossia che l'anima si trova limitata e individualizzata a causa dell'ignoranza (</w:t>
      </w:r>
      <w:r w:rsidDel="00000000" w:rsidR="00000000" w:rsidRPr="00000000">
        <w:rPr>
          <w:rFonts w:ascii="Times New Roman" w:cs="Times New Roman" w:eastAsia="Times New Roman" w:hAnsi="Times New Roman"/>
          <w:i w:val="1"/>
          <w:sz w:val="24"/>
          <w:szCs w:val="24"/>
          <w:rtl w:val="0"/>
        </w:rPr>
        <w:t xml:space="preserve">avidya</w:t>
      </w:r>
      <w:r w:rsidDel="00000000" w:rsidR="00000000" w:rsidRPr="00000000">
        <w:rPr>
          <w:rFonts w:ascii="Times New Roman" w:cs="Times New Roman" w:eastAsia="Times New Roman" w:hAnsi="Times New Roman"/>
          <w:sz w:val="24"/>
          <w:szCs w:val="24"/>
          <w:rtl w:val="0"/>
        </w:rPr>
        <w:t xml:space="preserve">). Alla seconda domanda, Śankara afferma che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è l'unica Realtà che pervade e si nasconde in tutte le cose, ed è l'</w:t>
      </w:r>
      <w:r w:rsidDel="00000000" w:rsidR="00000000" w:rsidRPr="00000000">
        <w:rPr>
          <w:rFonts w:ascii="Times New Roman" w:cs="Times New Roman" w:eastAsia="Times New Roman" w:hAnsi="Times New Roman"/>
          <w:i w:val="1"/>
          <w:sz w:val="24"/>
          <w:szCs w:val="24"/>
          <w:rtl w:val="0"/>
        </w:rPr>
        <w:t xml:space="preserve">Io in tutti gli esseri</w:t>
      </w:r>
      <w:r w:rsidDel="00000000" w:rsidR="00000000" w:rsidRPr="00000000">
        <w:rPr>
          <w:rFonts w:ascii="Times New Roman" w:cs="Times New Roman" w:eastAsia="Times New Roman" w:hAnsi="Times New Roman"/>
          <w:sz w:val="24"/>
          <w:szCs w:val="24"/>
          <w:rtl w:val="0"/>
        </w:rPr>
        <w:t xml:space="preserve"> (cfr. Sveta Up. VI, 11), ma appare diviso a causa dell'ignoranza della mente umana. Nell'ordine assoluto od ontologico, c'è solo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che è l'Io supremo, </w:t>
      </w:r>
      <w:r w:rsidDel="00000000" w:rsidR="00000000" w:rsidRPr="00000000">
        <w:rPr>
          <w:rFonts w:ascii="Times New Roman" w:cs="Times New Roman" w:eastAsia="Times New Roman" w:hAnsi="Times New Roman"/>
          <w:i w:val="1"/>
          <w:sz w:val="24"/>
          <w:szCs w:val="24"/>
          <w:rtl w:val="0"/>
        </w:rPr>
        <w:t xml:space="preserve">ātman</w:t>
      </w:r>
      <w:r w:rsidDel="00000000" w:rsidR="00000000" w:rsidRPr="00000000">
        <w:rPr>
          <w:rFonts w:ascii="Times New Roman" w:cs="Times New Roman" w:eastAsia="Times New Roman" w:hAnsi="Times New Roman"/>
          <w:sz w:val="24"/>
          <w:szCs w:val="24"/>
          <w:rtl w:val="0"/>
        </w:rPr>
        <w:t xml:space="preserve">, ma nell'ordine empirico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appare da un lato come un Dio personale (</w:t>
      </w:r>
      <w:r w:rsidDel="00000000" w:rsidR="00000000" w:rsidRPr="00000000">
        <w:rPr>
          <w:rFonts w:ascii="Times New Roman" w:cs="Times New Roman" w:eastAsia="Times New Roman" w:hAnsi="Times New Roman"/>
          <w:i w:val="1"/>
          <w:sz w:val="24"/>
          <w:szCs w:val="24"/>
          <w:rtl w:val="0"/>
        </w:rPr>
        <w:t xml:space="preserve">Īśvara</w:t>
      </w:r>
      <w:r w:rsidDel="00000000" w:rsidR="00000000" w:rsidRPr="00000000">
        <w:rPr>
          <w:rFonts w:ascii="Times New Roman" w:cs="Times New Roman" w:eastAsia="Times New Roman" w:hAnsi="Times New Roman"/>
          <w:sz w:val="24"/>
          <w:szCs w:val="24"/>
          <w:rtl w:val="0"/>
        </w:rPr>
        <w:t xml:space="preserve">) a causa della sua congiunzione con </w:t>
      </w:r>
      <w:r w:rsidDel="00000000" w:rsidR="00000000" w:rsidRPr="00000000">
        <w:rPr>
          <w:rFonts w:ascii="Times New Roman" w:cs="Times New Roman" w:eastAsia="Times New Roman" w:hAnsi="Times New Roman"/>
          <w:i w:val="1"/>
          <w:sz w:val="24"/>
          <w:szCs w:val="24"/>
          <w:rtl w:val="0"/>
        </w:rPr>
        <w:t xml:space="preserve">māya</w:t>
      </w:r>
      <w:r w:rsidDel="00000000" w:rsidR="00000000" w:rsidRPr="00000000">
        <w:rPr>
          <w:rFonts w:ascii="Times New Roman" w:cs="Times New Roman" w:eastAsia="Times New Roman" w:hAnsi="Times New Roman"/>
          <w:sz w:val="24"/>
          <w:szCs w:val="24"/>
          <w:rtl w:val="0"/>
        </w:rPr>
        <w:t xml:space="preserve">, dall'altro appare come un'anima individuale (</w:t>
      </w:r>
      <w:r w:rsidDel="00000000" w:rsidR="00000000" w:rsidRPr="00000000">
        <w:rPr>
          <w:rFonts w:ascii="Times New Roman" w:cs="Times New Roman" w:eastAsia="Times New Roman" w:hAnsi="Times New Roman"/>
          <w:i w:val="1"/>
          <w:sz w:val="24"/>
          <w:szCs w:val="24"/>
          <w:rtl w:val="0"/>
        </w:rPr>
        <w:t xml:space="preserve">jīiva</w:t>
      </w:r>
      <w:r w:rsidDel="00000000" w:rsidR="00000000" w:rsidRPr="00000000">
        <w:rPr>
          <w:rFonts w:ascii="Times New Roman" w:cs="Times New Roman" w:eastAsia="Times New Roman" w:hAnsi="Times New Roman"/>
          <w:sz w:val="24"/>
          <w:szCs w:val="24"/>
          <w:rtl w:val="0"/>
        </w:rPr>
        <w:t xml:space="preserve">), per la sua congiunzione con </w:t>
      </w:r>
      <w:r w:rsidDel="00000000" w:rsidR="00000000" w:rsidRPr="00000000">
        <w:rPr>
          <w:rFonts w:ascii="Times New Roman" w:cs="Times New Roman" w:eastAsia="Times New Roman" w:hAnsi="Times New Roman"/>
          <w:i w:val="1"/>
          <w:sz w:val="24"/>
          <w:szCs w:val="24"/>
          <w:rtl w:val="0"/>
        </w:rPr>
        <w:t xml:space="preserve">avidya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7">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L'ignoranza della vera natura dell'anima (</w:t>
      </w:r>
      <w:r w:rsidDel="00000000" w:rsidR="00000000" w:rsidRPr="00000000">
        <w:rPr>
          <w:rFonts w:ascii="Times New Roman" w:cs="Times New Roman" w:eastAsia="Times New Roman" w:hAnsi="Times New Roman"/>
          <w:i w:val="1"/>
          <w:sz w:val="24"/>
          <w:szCs w:val="24"/>
          <w:rtl w:val="0"/>
        </w:rPr>
        <w:t xml:space="preserve">ātman</w:t>
      </w:r>
      <w:r w:rsidDel="00000000" w:rsidR="00000000" w:rsidRPr="00000000">
        <w:rPr>
          <w:rFonts w:ascii="Times New Roman" w:cs="Times New Roman" w:eastAsia="Times New Roman" w:hAnsi="Times New Roman"/>
          <w:sz w:val="24"/>
          <w:szCs w:val="24"/>
          <w:rtl w:val="0"/>
        </w:rPr>
        <w:t xml:space="preserve">) è la causa della sua trasmigrazione (</w:t>
      </w:r>
      <w:r w:rsidDel="00000000" w:rsidR="00000000" w:rsidRPr="00000000">
        <w:rPr>
          <w:rFonts w:ascii="Times New Roman" w:cs="Times New Roman" w:eastAsia="Times New Roman" w:hAnsi="Times New Roman"/>
          <w:i w:val="1"/>
          <w:sz w:val="24"/>
          <w:szCs w:val="24"/>
          <w:rtl w:val="0"/>
        </w:rPr>
        <w:t xml:space="preserve">karma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sāmsāra</w:t>
      </w:r>
      <w:r w:rsidDel="00000000" w:rsidR="00000000" w:rsidRPr="00000000">
        <w:rPr>
          <w:rFonts w:ascii="Times New Roman" w:cs="Times New Roman" w:eastAsia="Times New Roman" w:hAnsi="Times New Roman"/>
          <w:sz w:val="24"/>
          <w:szCs w:val="24"/>
          <w:rtl w:val="0"/>
        </w:rPr>
        <w:t xml:space="preserve">) e l'unico modo per spezzare questa catena e raggiungere la liberazione finale (</w:t>
      </w:r>
      <w:r w:rsidDel="00000000" w:rsidR="00000000" w:rsidRPr="00000000">
        <w:rPr>
          <w:rFonts w:ascii="Times New Roman" w:cs="Times New Roman" w:eastAsia="Times New Roman" w:hAnsi="Times New Roman"/>
          <w:i w:val="1"/>
          <w:sz w:val="24"/>
          <w:szCs w:val="24"/>
          <w:rtl w:val="0"/>
        </w:rPr>
        <w:t xml:space="preserve">mokşa</w:t>
      </w:r>
      <w:r w:rsidDel="00000000" w:rsidR="00000000" w:rsidRPr="00000000">
        <w:rPr>
          <w:rFonts w:ascii="Times New Roman" w:cs="Times New Roman" w:eastAsia="Times New Roman" w:hAnsi="Times New Roman"/>
          <w:sz w:val="24"/>
          <w:szCs w:val="24"/>
          <w:rtl w:val="0"/>
        </w:rPr>
        <w:t xml:space="preserve">) è la conoscenza (intuitiva ed esperienziale) della sua vera natura. Lo scopo di </w:t>
      </w:r>
      <w:r w:rsidDel="00000000" w:rsidR="00000000" w:rsidRPr="00000000">
        <w:rPr>
          <w:rFonts w:ascii="Times New Roman" w:cs="Times New Roman" w:eastAsia="Times New Roman" w:hAnsi="Times New Roman"/>
          <w:i w:val="1"/>
          <w:sz w:val="24"/>
          <w:szCs w:val="24"/>
          <w:rtl w:val="0"/>
        </w:rPr>
        <w:t xml:space="preserve">jñana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mārga</w:t>
      </w:r>
      <w:r w:rsidDel="00000000" w:rsidR="00000000" w:rsidRPr="00000000">
        <w:rPr>
          <w:rFonts w:ascii="Times New Roman" w:cs="Times New Roman" w:eastAsia="Times New Roman" w:hAnsi="Times New Roman"/>
          <w:sz w:val="24"/>
          <w:szCs w:val="24"/>
          <w:rtl w:val="0"/>
        </w:rPr>
        <w:t xml:space="preserve"> è eliminare l'ignoranza e arrivare alla Verità. Tale conoscenza non è nozionale, ma una percezione esperienziale, un'intuizione improvvisa e travolgente. </w:t>
      </w:r>
    </w:p>
    <w:p w:rsidR="00000000" w:rsidDel="00000000" w:rsidP="00000000" w:rsidRDefault="00000000" w:rsidRPr="00000000" w14:paraId="00000029">
      <w:pPr>
        <w:spacing w:after="0" w:lineRule="auto"/>
        <w:jc w:val="both"/>
        <w:rPr>
          <w:rFonts w:ascii="Times New Roman" w:cs="Times New Roman" w:eastAsia="Times New Roman" w:hAnsi="Times New Roman"/>
          <w:i w:val="1"/>
          <w:sz w:val="24"/>
          <w:szCs w:val="24"/>
        </w:rPr>
      </w:pPr>
      <w:bookmarkStart w:colFirst="0" w:colLast="0" w:name="_dmfkwt78ph0p" w:id="7"/>
      <w:bookmarkEnd w:id="7"/>
      <w:r w:rsidDel="00000000" w:rsidR="00000000" w:rsidRPr="00000000">
        <w:rPr>
          <w:rtl w:val="0"/>
        </w:rPr>
      </w:r>
    </w:p>
    <w:p w:rsidR="00000000" w:rsidDel="00000000" w:rsidP="00000000" w:rsidRDefault="00000000" w:rsidRPr="00000000" w14:paraId="0000002A">
      <w:pPr>
        <w:spacing w:after="0" w:lineRule="auto"/>
        <w:jc w:val="both"/>
        <w:rPr>
          <w:rFonts w:ascii="Times New Roman" w:cs="Times New Roman" w:eastAsia="Times New Roman" w:hAnsi="Times New Roman"/>
          <w:sz w:val="24"/>
          <w:szCs w:val="24"/>
        </w:rPr>
      </w:pPr>
      <w:bookmarkStart w:colFirst="0" w:colLast="0" w:name="_tyjcwt" w:id="8"/>
      <w:bookmarkEnd w:id="8"/>
      <w:r w:rsidDel="00000000" w:rsidR="00000000" w:rsidRPr="00000000">
        <w:rPr>
          <w:rFonts w:ascii="Times New Roman" w:cs="Times New Roman" w:eastAsia="Times New Roman" w:hAnsi="Times New Roman"/>
          <w:i w:val="1"/>
          <w:sz w:val="24"/>
          <w:szCs w:val="24"/>
          <w:rtl w:val="0"/>
        </w:rPr>
        <w:t xml:space="preserve">L'Advaita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Vedānta</w:t>
      </w:r>
      <w:r w:rsidDel="00000000" w:rsidR="00000000" w:rsidRPr="00000000">
        <w:rPr>
          <w:rFonts w:ascii="Times New Roman" w:cs="Times New Roman" w:eastAsia="Times New Roman" w:hAnsi="Times New Roman"/>
          <w:sz w:val="24"/>
          <w:szCs w:val="24"/>
          <w:rtl w:val="0"/>
        </w:rPr>
        <w:t xml:space="preserve"> distingue due tipi di liberazione: </w:t>
      </w:r>
      <w:r w:rsidDel="00000000" w:rsidR="00000000" w:rsidRPr="00000000">
        <w:rPr>
          <w:rFonts w:ascii="Times New Roman" w:cs="Times New Roman" w:eastAsia="Times New Roman" w:hAnsi="Times New Roman"/>
          <w:i w:val="1"/>
          <w:sz w:val="24"/>
          <w:szCs w:val="24"/>
          <w:rtl w:val="0"/>
        </w:rPr>
        <w:t xml:space="preserve">jīvanmukta</w:t>
      </w:r>
      <w:r w:rsidDel="00000000" w:rsidR="00000000" w:rsidRPr="00000000">
        <w:rPr>
          <w:rFonts w:ascii="Times New Roman" w:cs="Times New Roman" w:eastAsia="Times New Roman" w:hAnsi="Times New Roman"/>
          <w:sz w:val="24"/>
          <w:szCs w:val="24"/>
          <w:rtl w:val="0"/>
        </w:rPr>
        <w:t xml:space="preserve"> e </w:t>
      </w:r>
      <w:r w:rsidDel="00000000" w:rsidR="00000000" w:rsidRPr="00000000">
        <w:rPr>
          <w:rFonts w:ascii="Times New Roman" w:cs="Times New Roman" w:eastAsia="Times New Roman" w:hAnsi="Times New Roman"/>
          <w:i w:val="1"/>
          <w:sz w:val="24"/>
          <w:szCs w:val="24"/>
          <w:rtl w:val="0"/>
        </w:rPr>
        <w:t xml:space="preserve">videhamukta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Jīvanmukta</w:t>
      </w:r>
      <w:r w:rsidDel="00000000" w:rsidR="00000000" w:rsidRPr="00000000">
        <w:rPr>
          <w:rFonts w:ascii="Times New Roman" w:cs="Times New Roman" w:eastAsia="Times New Roman" w:hAnsi="Times New Roman"/>
          <w:sz w:val="24"/>
          <w:szCs w:val="24"/>
          <w:rtl w:val="0"/>
        </w:rPr>
        <w:t xml:space="preserve"> è lo stato di liberazione di un individuo durante la sua esistenza terrena, possibile attraverso </w:t>
      </w:r>
      <w:r w:rsidDel="00000000" w:rsidR="00000000" w:rsidRPr="00000000">
        <w:rPr>
          <w:rFonts w:ascii="Times New Roman" w:cs="Times New Roman" w:eastAsia="Times New Roman" w:hAnsi="Times New Roman"/>
          <w:i w:val="1"/>
          <w:sz w:val="24"/>
          <w:szCs w:val="24"/>
          <w:rtl w:val="0"/>
        </w:rPr>
        <w:t xml:space="preserve">jñana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marga</w:t>
      </w:r>
      <w:r w:rsidDel="00000000" w:rsidR="00000000" w:rsidRPr="00000000">
        <w:rPr>
          <w:rFonts w:ascii="Times New Roman" w:cs="Times New Roman" w:eastAsia="Times New Roman" w:hAnsi="Times New Roman"/>
          <w:sz w:val="24"/>
          <w:szCs w:val="24"/>
          <w:rtl w:val="0"/>
        </w:rPr>
        <w:t xml:space="preserve">. La liberazione definitiva (</w:t>
      </w:r>
      <w:r w:rsidDel="00000000" w:rsidR="00000000" w:rsidRPr="00000000">
        <w:rPr>
          <w:rFonts w:ascii="Times New Roman" w:cs="Times New Roman" w:eastAsia="Times New Roman" w:hAnsi="Times New Roman"/>
          <w:i w:val="1"/>
          <w:sz w:val="24"/>
          <w:szCs w:val="24"/>
          <w:rtl w:val="0"/>
        </w:rPr>
        <w:t xml:space="preserve">videhamukta</w:t>
      </w:r>
      <w:r w:rsidDel="00000000" w:rsidR="00000000" w:rsidRPr="00000000">
        <w:rPr>
          <w:rFonts w:ascii="Times New Roman" w:cs="Times New Roman" w:eastAsia="Times New Roman" w:hAnsi="Times New Roman"/>
          <w:sz w:val="24"/>
          <w:szCs w:val="24"/>
          <w:rtl w:val="0"/>
        </w:rPr>
        <w:t xml:space="preserve">) dopo la morte è il secondo tipo di liberazione della beatitudine assoluta. Secondo l'insegnamento </w:t>
      </w:r>
      <w:r w:rsidDel="00000000" w:rsidR="00000000" w:rsidRPr="00000000">
        <w:rPr>
          <w:rFonts w:ascii="Times New Roman" w:cs="Times New Roman" w:eastAsia="Times New Roman" w:hAnsi="Times New Roman"/>
          <w:i w:val="1"/>
          <w:sz w:val="24"/>
          <w:szCs w:val="24"/>
          <w:rtl w:val="0"/>
        </w:rPr>
        <w:t xml:space="preserve">dell'Advaita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Vedānta</w:t>
      </w:r>
      <w:r w:rsidDel="00000000" w:rsidR="00000000" w:rsidRPr="00000000">
        <w:rPr>
          <w:rFonts w:ascii="Times New Roman" w:cs="Times New Roman" w:eastAsia="Times New Roman" w:hAnsi="Times New Roman"/>
          <w:sz w:val="24"/>
          <w:szCs w:val="24"/>
          <w:rtl w:val="0"/>
        </w:rPr>
        <w:t xml:space="preserve">, nello stato di liberazione finale, </w:t>
      </w:r>
      <w:r w:rsidDel="00000000" w:rsidR="00000000" w:rsidRPr="00000000">
        <w:rPr>
          <w:rFonts w:ascii="Times New Roman" w:cs="Times New Roman" w:eastAsia="Times New Roman" w:hAnsi="Times New Roman"/>
          <w:i w:val="1"/>
          <w:sz w:val="24"/>
          <w:szCs w:val="24"/>
          <w:rtl w:val="0"/>
        </w:rPr>
        <w:t xml:space="preserve">l'ātman</w:t>
      </w:r>
      <w:r w:rsidDel="00000000" w:rsidR="00000000" w:rsidRPr="00000000">
        <w:rPr>
          <w:rFonts w:ascii="Times New Roman" w:cs="Times New Roman" w:eastAsia="Times New Roman" w:hAnsi="Times New Roman"/>
          <w:sz w:val="24"/>
          <w:szCs w:val="24"/>
          <w:rtl w:val="0"/>
        </w:rPr>
        <w:t xml:space="preserve"> non viene "annientato" o "assorbito" nel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ma acquisisce la sua vera identità e unicità perdendo la falsa individualità che lo teneva in schiavitù. Un esempio semplice e banale può aiutarci a comprendere questa verità: l'acqua, prelevata dall'oceano e contenuta in un vaso di argilla, ha un'esistenza indipendente dall'acqua dell'oceano, ma se si rompe quel vaso (la realtà materiale esterna), l'acqua in esso contenuta fluisce e si fonde nell'oceano e diventa un tutt'uno con esso. L'acqua contenuta nel vaso perder la sua esistenza indipendente e separata, ma allo stesso tempo continuerebbe a esistere nell'acqua dell'oceano e con essa. Allo stesso modo, l'anima individuale (</w:t>
      </w:r>
      <w:r w:rsidDel="00000000" w:rsidR="00000000" w:rsidRPr="00000000">
        <w:rPr>
          <w:rFonts w:ascii="Times New Roman" w:cs="Times New Roman" w:eastAsia="Times New Roman" w:hAnsi="Times New Roman"/>
          <w:i w:val="1"/>
          <w:sz w:val="24"/>
          <w:szCs w:val="24"/>
          <w:rtl w:val="0"/>
        </w:rPr>
        <w:t xml:space="preserve">ātman</w:t>
      </w:r>
      <w:r w:rsidDel="00000000" w:rsidR="00000000" w:rsidRPr="00000000">
        <w:rPr>
          <w:rFonts w:ascii="Times New Roman" w:cs="Times New Roman" w:eastAsia="Times New Roman" w:hAnsi="Times New Roman"/>
          <w:sz w:val="24"/>
          <w:szCs w:val="24"/>
          <w:rtl w:val="0"/>
        </w:rPr>
        <w:t xml:space="preserve">), immergendosi nel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perde la sua esistenza indipendente e separata come individuo, ma allo stesso tempo realizza la sua vera natura e identità.</w:t>
      </w:r>
    </w:p>
    <w:p w:rsidR="00000000" w:rsidDel="00000000" w:rsidP="00000000" w:rsidRDefault="00000000" w:rsidRPr="00000000" w14:paraId="0000002B">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Secondo l'interpretazione tradizionale, esposta in precedenza, il Nirguṇa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è il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assoluto senza qualità ed è considerato impersonale. Il </w:t>
      </w:r>
      <w:r w:rsidDel="00000000" w:rsidR="00000000" w:rsidRPr="00000000">
        <w:rPr>
          <w:rFonts w:ascii="Times New Roman" w:cs="Times New Roman" w:eastAsia="Times New Roman" w:hAnsi="Times New Roman"/>
          <w:i w:val="1"/>
          <w:sz w:val="24"/>
          <w:szCs w:val="24"/>
          <w:rtl w:val="0"/>
        </w:rPr>
        <w:t xml:space="preserve">Saguṇa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invece, è il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con qualità ed è identificato come personale. La maggior parte degli interpreti di Śaṅkara, sia seguaci che critici, nondualisti o teisti, conclude che l'Assoluto (</w:t>
      </w:r>
      <w:r w:rsidDel="00000000" w:rsidR="00000000" w:rsidRPr="00000000">
        <w:rPr>
          <w:rFonts w:ascii="Times New Roman" w:cs="Times New Roman" w:eastAsia="Times New Roman" w:hAnsi="Times New Roman"/>
          <w:i w:val="1"/>
          <w:sz w:val="24"/>
          <w:szCs w:val="24"/>
          <w:rtl w:val="0"/>
        </w:rPr>
        <w:t xml:space="preserve">Para-brahman</w:t>
      </w:r>
      <w:r w:rsidDel="00000000" w:rsidR="00000000" w:rsidRPr="00000000">
        <w:rPr>
          <w:rFonts w:ascii="Times New Roman" w:cs="Times New Roman" w:eastAsia="Times New Roman" w:hAnsi="Times New Roman"/>
          <w:sz w:val="24"/>
          <w:szCs w:val="24"/>
          <w:rtl w:val="0"/>
        </w:rPr>
        <w:t xml:space="preserve">) di Śaṅkara è tutt'altro che personale. Essi definiscono l'Assoluto (</w:t>
      </w:r>
      <w:r w:rsidDel="00000000" w:rsidR="00000000" w:rsidRPr="00000000">
        <w:rPr>
          <w:rFonts w:ascii="Times New Roman" w:cs="Times New Roman" w:eastAsia="Times New Roman" w:hAnsi="Times New Roman"/>
          <w:i w:val="1"/>
          <w:sz w:val="24"/>
          <w:szCs w:val="24"/>
          <w:rtl w:val="0"/>
        </w:rPr>
        <w:t xml:space="preserve">Para-brahman</w:t>
      </w:r>
      <w:r w:rsidDel="00000000" w:rsidR="00000000" w:rsidRPr="00000000">
        <w:rPr>
          <w:rFonts w:ascii="Times New Roman" w:cs="Times New Roman" w:eastAsia="Times New Roman" w:hAnsi="Times New Roman"/>
          <w:sz w:val="24"/>
          <w:szCs w:val="24"/>
          <w:rtl w:val="0"/>
        </w:rPr>
        <w:t xml:space="preserve">) di Śaṅkara come "impersonale" o "non-personale" e sostengono che questo Assoluto (</w:t>
      </w:r>
      <w:r w:rsidDel="00000000" w:rsidR="00000000" w:rsidRPr="00000000">
        <w:rPr>
          <w:rFonts w:ascii="Times New Roman" w:cs="Times New Roman" w:eastAsia="Times New Roman" w:hAnsi="Times New Roman"/>
          <w:i w:val="1"/>
          <w:sz w:val="24"/>
          <w:szCs w:val="24"/>
          <w:rtl w:val="0"/>
        </w:rPr>
        <w:t xml:space="preserve">Para-brahman</w:t>
      </w:r>
      <w:r w:rsidDel="00000000" w:rsidR="00000000" w:rsidRPr="00000000">
        <w:rPr>
          <w:rFonts w:ascii="Times New Roman" w:cs="Times New Roman" w:eastAsia="Times New Roman" w:hAnsi="Times New Roman"/>
          <w:sz w:val="24"/>
          <w:szCs w:val="24"/>
          <w:rtl w:val="0"/>
        </w:rPr>
        <w:t xml:space="preserve">) non è in alcun modo il "Dio" venerato dal teista. Per i seguaci della scuola</w:t>
      </w:r>
      <w:r w:rsidDel="00000000" w:rsidR="00000000" w:rsidRPr="00000000">
        <w:rPr>
          <w:rFonts w:ascii="Times New Roman" w:cs="Times New Roman" w:eastAsia="Times New Roman" w:hAnsi="Times New Roman"/>
          <w:i w:val="1"/>
          <w:sz w:val="24"/>
          <w:szCs w:val="24"/>
          <w:rtl w:val="0"/>
        </w:rPr>
        <w:t xml:space="preserve"> Advaita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Vedānta</w:t>
      </w:r>
      <w:r w:rsidDel="00000000" w:rsidR="00000000" w:rsidRPr="00000000">
        <w:rPr>
          <w:rFonts w:ascii="Times New Roman" w:cs="Times New Roman" w:eastAsia="Times New Roman" w:hAnsi="Times New Roman"/>
          <w:sz w:val="24"/>
          <w:szCs w:val="24"/>
          <w:rtl w:val="0"/>
        </w:rPr>
        <w:t xml:space="preserve">, il </w:t>
      </w:r>
      <w:r w:rsidDel="00000000" w:rsidR="00000000" w:rsidRPr="00000000">
        <w:rPr>
          <w:rFonts w:ascii="Times New Roman" w:cs="Times New Roman" w:eastAsia="Times New Roman" w:hAnsi="Times New Roman"/>
          <w:i w:val="1"/>
          <w:sz w:val="24"/>
          <w:szCs w:val="24"/>
          <w:rtl w:val="0"/>
        </w:rPr>
        <w:t xml:space="preserve">Nirguṇa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che è senza qualità, è superiore al </w:t>
      </w:r>
      <w:r w:rsidDel="00000000" w:rsidR="00000000" w:rsidRPr="00000000">
        <w:rPr>
          <w:rFonts w:ascii="Times New Roman" w:cs="Times New Roman" w:eastAsia="Times New Roman" w:hAnsi="Times New Roman"/>
          <w:i w:val="1"/>
          <w:sz w:val="24"/>
          <w:szCs w:val="24"/>
          <w:rtl w:val="0"/>
        </w:rPr>
        <w:t xml:space="preserve">Saguṇa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che è con qualità. Essi, quindi, considerano il cristianesimo e le altre religioni inferiori poiché hanno una concezione antropomorfa di Dio equivalente a </w:t>
      </w:r>
      <w:r w:rsidDel="00000000" w:rsidR="00000000" w:rsidRPr="00000000">
        <w:rPr>
          <w:rFonts w:ascii="Times New Roman" w:cs="Times New Roman" w:eastAsia="Times New Roman" w:hAnsi="Times New Roman"/>
          <w:i w:val="1"/>
          <w:sz w:val="24"/>
          <w:szCs w:val="24"/>
          <w:rtl w:val="0"/>
        </w:rPr>
        <w:t xml:space="preserve">Īs̍vara</w:t>
      </w:r>
      <w:r w:rsidDel="00000000" w:rsidR="00000000" w:rsidRPr="00000000">
        <w:rPr>
          <w:rFonts w:ascii="Times New Roman" w:cs="Times New Roman" w:eastAsia="Times New Roman" w:hAnsi="Times New Roman"/>
          <w:sz w:val="24"/>
          <w:szCs w:val="24"/>
          <w:rtl w:val="0"/>
        </w:rPr>
        <w:t xml:space="preserve"> (Dio persona). Di conseguenza, il Dio adorato dal devoto (</w:t>
      </w:r>
      <w:r w:rsidDel="00000000" w:rsidR="00000000" w:rsidRPr="00000000">
        <w:rPr>
          <w:rFonts w:ascii="Times New Roman" w:cs="Times New Roman" w:eastAsia="Times New Roman" w:hAnsi="Times New Roman"/>
          <w:i w:val="1"/>
          <w:sz w:val="24"/>
          <w:szCs w:val="24"/>
          <w:rtl w:val="0"/>
        </w:rPr>
        <w:t xml:space="preserve">bhakta</w:t>
      </w:r>
      <w:r w:rsidDel="00000000" w:rsidR="00000000" w:rsidRPr="00000000">
        <w:rPr>
          <w:rFonts w:ascii="Times New Roman" w:cs="Times New Roman" w:eastAsia="Times New Roman" w:hAnsi="Times New Roman"/>
          <w:sz w:val="24"/>
          <w:szCs w:val="24"/>
          <w:rtl w:val="0"/>
        </w:rPr>
        <w:t xml:space="preserve">) viene declassato dai seguaci contemporanei di questa scuola a uno status inferiore, contrario allo status superiore dell'Assoluto (</w:t>
      </w:r>
      <w:r w:rsidDel="00000000" w:rsidR="00000000" w:rsidRPr="00000000">
        <w:rPr>
          <w:rFonts w:ascii="Times New Roman" w:cs="Times New Roman" w:eastAsia="Times New Roman" w:hAnsi="Times New Roman"/>
          <w:i w:val="1"/>
          <w:sz w:val="24"/>
          <w:szCs w:val="24"/>
          <w:rtl w:val="0"/>
        </w:rPr>
        <w:t xml:space="preserve">Para-brahman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D">
      <w:pPr>
        <w:spacing w:after="0"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Negli ultimi decenni, tuttavia, un piccolo numero di studiosi e interpreti di Śaṅkara ha iniziato a considerare e interpretare l'Assoluto (</w:t>
      </w:r>
      <w:r w:rsidDel="00000000" w:rsidR="00000000" w:rsidRPr="00000000">
        <w:rPr>
          <w:rFonts w:ascii="Times New Roman" w:cs="Times New Roman" w:eastAsia="Times New Roman" w:hAnsi="Times New Roman"/>
          <w:i w:val="1"/>
          <w:sz w:val="24"/>
          <w:szCs w:val="24"/>
          <w:rtl w:val="0"/>
        </w:rPr>
        <w:t xml:space="preserve">Para-brahman</w:t>
      </w:r>
      <w:r w:rsidDel="00000000" w:rsidR="00000000" w:rsidRPr="00000000">
        <w:rPr>
          <w:rFonts w:ascii="Times New Roman" w:cs="Times New Roman" w:eastAsia="Times New Roman" w:hAnsi="Times New Roman"/>
          <w:sz w:val="24"/>
          <w:szCs w:val="24"/>
          <w:rtl w:val="0"/>
        </w:rPr>
        <w:t xml:space="preserve">) di Śaṅkara come personale.  Essi giungono a questa conclusione adottando una delle due possibilità. In primo luogo, esaminando l'uso che Śaṅkara fa di alcuni termini chiave come "</w:t>
      </w:r>
      <w:r w:rsidDel="00000000" w:rsidR="00000000" w:rsidRPr="00000000">
        <w:rPr>
          <w:rFonts w:ascii="Times New Roman" w:cs="Times New Roman" w:eastAsia="Times New Roman" w:hAnsi="Times New Roman"/>
          <w:i w:val="1"/>
          <w:sz w:val="24"/>
          <w:szCs w:val="24"/>
          <w:rtl w:val="0"/>
        </w:rPr>
        <w:t xml:space="preserve">īśvara</w:t>
      </w:r>
      <w:r w:rsidDel="00000000" w:rsidR="00000000" w:rsidRPr="00000000">
        <w:rPr>
          <w:rFonts w:ascii="Times New Roman" w:cs="Times New Roman" w:eastAsia="Times New Roman" w:hAnsi="Times New Roman"/>
          <w:sz w:val="24"/>
          <w:szCs w:val="24"/>
          <w:rtl w:val="0"/>
        </w:rPr>
        <w:t xml:space="preserve">" (Signore) o l'espressione alternativa "</w:t>
      </w:r>
      <w:r w:rsidDel="00000000" w:rsidR="00000000" w:rsidRPr="00000000">
        <w:rPr>
          <w:rFonts w:ascii="Times New Roman" w:cs="Times New Roman" w:eastAsia="Times New Roman" w:hAnsi="Times New Roman"/>
          <w:i w:val="1"/>
          <w:sz w:val="24"/>
          <w:szCs w:val="24"/>
          <w:rtl w:val="0"/>
        </w:rPr>
        <w:t xml:space="preserve">parameśvara</w:t>
      </w:r>
      <w:r w:rsidDel="00000000" w:rsidR="00000000" w:rsidRPr="00000000">
        <w:rPr>
          <w:rFonts w:ascii="Times New Roman" w:cs="Times New Roman" w:eastAsia="Times New Roman" w:hAnsi="Times New Roman"/>
          <w:sz w:val="24"/>
          <w:szCs w:val="24"/>
          <w:rtl w:val="0"/>
        </w:rPr>
        <w:t xml:space="preserve">" (Signore Supremo), in secondo luogo, sulla base di una considerazione filosofica di cosa significhi essere "persona"</w:t>
      </w:r>
      <w:r w:rsidDel="00000000" w:rsidR="00000000" w:rsidRPr="00000000">
        <w:rPr>
          <w:rFonts w:ascii="Times New Roman" w:cs="Times New Roman" w:eastAsia="Times New Roman" w:hAnsi="Times New Roman"/>
          <w:color w:val="000000"/>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 gli indologi più noti, i risultati accademici di Richard De Smet, teologo cristiano ed esperto della filosofia di Tommaso d'Aquino e </w:t>
      </w:r>
      <w:r w:rsidDel="00000000" w:rsidR="00000000" w:rsidRPr="00000000">
        <w:rPr>
          <w:rFonts w:ascii="Times New Roman" w:cs="Times New Roman" w:eastAsia="Times New Roman" w:hAnsi="Times New Roman"/>
          <w:i w:val="1"/>
          <w:sz w:val="24"/>
          <w:szCs w:val="24"/>
          <w:rtl w:val="0"/>
        </w:rPr>
        <w:t xml:space="preserve">dell'Advaita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Vedānta</w:t>
      </w:r>
      <w:r w:rsidDel="00000000" w:rsidR="00000000" w:rsidRPr="00000000">
        <w:rPr>
          <w:rFonts w:ascii="Times New Roman" w:cs="Times New Roman" w:eastAsia="Times New Roman" w:hAnsi="Times New Roman"/>
          <w:sz w:val="24"/>
          <w:szCs w:val="24"/>
          <w:rtl w:val="0"/>
        </w:rPr>
        <w:t xml:space="preserve">, sono di particolare importanza per le sue riflessioni filosofiche sull'ontologia di Śaṅkara, l'uso del linguaggio e l'analisi della nozione di "persona" nel contesto del dialogo </w:t>
      </w:r>
      <w:r w:rsidDel="00000000" w:rsidR="00000000" w:rsidRPr="00000000">
        <w:rPr>
          <w:rFonts w:ascii="Times New Roman" w:cs="Times New Roman" w:eastAsia="Times New Roman" w:hAnsi="Times New Roman"/>
          <w:i w:val="1"/>
          <w:sz w:val="24"/>
          <w:szCs w:val="24"/>
          <w:rtl w:val="0"/>
        </w:rPr>
        <w:t xml:space="preserve">Advaita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Cristiano</w:t>
      </w:r>
      <w:r w:rsidDel="00000000" w:rsidR="00000000" w:rsidRPr="00000000">
        <w:rPr>
          <w:rFonts w:ascii="Times New Roman" w:cs="Times New Roman" w:eastAsia="Times New Roman" w:hAnsi="Times New Roman"/>
          <w:color w:val="000000"/>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  De Smet sostiene la personalità sia del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che dello </w:t>
      </w:r>
      <w:r w:rsidDel="00000000" w:rsidR="00000000" w:rsidRPr="00000000">
        <w:rPr>
          <w:rFonts w:ascii="Times New Roman" w:cs="Times New Roman" w:eastAsia="Times New Roman" w:hAnsi="Times New Roman"/>
          <w:i w:val="1"/>
          <w:sz w:val="24"/>
          <w:szCs w:val="24"/>
          <w:rtl w:val="0"/>
        </w:rPr>
        <w:t xml:space="preserve">jīvātman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nell'Advaita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Vedānta</w:t>
      </w:r>
      <w:r w:rsidDel="00000000" w:rsidR="00000000" w:rsidRPr="00000000">
        <w:rPr>
          <w:rFonts w:ascii="Times New Roman" w:cs="Times New Roman" w:eastAsia="Times New Roman" w:hAnsi="Times New Roman"/>
          <w:sz w:val="24"/>
          <w:szCs w:val="24"/>
          <w:rtl w:val="0"/>
        </w:rPr>
        <w:t xml:space="preserve"> di Śaṅkara.</w:t>
      </w:r>
    </w:p>
    <w:p w:rsidR="00000000" w:rsidDel="00000000" w:rsidP="00000000" w:rsidRDefault="00000000" w:rsidRPr="00000000" w14:paraId="00000031">
      <w:pPr>
        <w:spacing w:after="0"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Secondo De Smet, il responsabile della restrizione e della limitazione del significato del termine persona fu F. H. Jacobi, un filosofo protestante tedesco, e molti dei filosofi protestanti del XIX secolo seguirono la stessa strada. Essi ritenevano che, riferendosi a Dio come persona, si sarebbe corso il rischio di antropomorfismo, attribuendo a Dio caratteristiche umane. Questa particolare opinione pregiudicava i traduttori delle opere sanscrite che collegavano "personale" a </w:t>
      </w:r>
      <w:r w:rsidDel="00000000" w:rsidR="00000000" w:rsidRPr="00000000">
        <w:rPr>
          <w:rFonts w:ascii="Times New Roman" w:cs="Times New Roman" w:eastAsia="Times New Roman" w:hAnsi="Times New Roman"/>
          <w:i w:val="1"/>
          <w:sz w:val="24"/>
          <w:szCs w:val="24"/>
          <w:rtl w:val="0"/>
        </w:rPr>
        <w:t xml:space="preserve">Saguṇa</w:t>
      </w:r>
      <w:r w:rsidDel="00000000" w:rsidR="00000000" w:rsidRPr="00000000">
        <w:rPr>
          <w:rFonts w:ascii="Times New Roman" w:cs="Times New Roman" w:eastAsia="Times New Roman" w:hAnsi="Times New Roman"/>
          <w:sz w:val="24"/>
          <w:szCs w:val="24"/>
          <w:rtl w:val="0"/>
        </w:rPr>
        <w:t xml:space="preserve"> e "impersonale" a </w:t>
      </w:r>
      <w:r w:rsidDel="00000000" w:rsidR="00000000" w:rsidRPr="00000000">
        <w:rPr>
          <w:rFonts w:ascii="Times New Roman" w:cs="Times New Roman" w:eastAsia="Times New Roman" w:hAnsi="Times New Roman"/>
          <w:i w:val="1"/>
          <w:sz w:val="24"/>
          <w:szCs w:val="24"/>
          <w:rtl w:val="0"/>
        </w:rPr>
        <w:t xml:space="preserve">Nirguṇa</w:t>
      </w:r>
      <w:r w:rsidDel="00000000" w:rsidR="00000000" w:rsidRPr="00000000">
        <w:rPr>
          <w:rFonts w:ascii="Times New Roman" w:cs="Times New Roman" w:eastAsia="Times New Roman" w:hAnsi="Times New Roman"/>
          <w:sz w:val="24"/>
          <w:szCs w:val="24"/>
          <w:rtl w:val="0"/>
        </w:rPr>
        <w:t xml:space="preserve">. Tuttavia, la maggior parte dei filosofi indiani, opina De Smet, non era/è in grado di notare che nella fede cristiana ortodossa, il termine "Dio personale" è usato per indicare un Dio senza attributi che è semplice (</w:t>
      </w:r>
      <w:r w:rsidDel="00000000" w:rsidR="00000000" w:rsidRPr="00000000">
        <w:rPr>
          <w:rFonts w:ascii="Times New Roman" w:cs="Times New Roman" w:eastAsia="Times New Roman" w:hAnsi="Times New Roman"/>
          <w:i w:val="1"/>
          <w:sz w:val="24"/>
          <w:szCs w:val="24"/>
          <w:rtl w:val="0"/>
        </w:rPr>
        <w:t xml:space="preserve">akhanda, nirguṇa</w:t>
      </w:r>
      <w:r w:rsidDel="00000000" w:rsidR="00000000" w:rsidRPr="00000000">
        <w:rPr>
          <w:rFonts w:ascii="Times New Roman" w:cs="Times New Roman" w:eastAsia="Times New Roman" w:hAnsi="Times New Roman"/>
          <w:sz w:val="24"/>
          <w:szCs w:val="24"/>
          <w:rtl w:val="0"/>
        </w:rPr>
        <w:t xml:space="preserve">), pura verità indifferenziata (</w:t>
      </w:r>
      <w:r w:rsidDel="00000000" w:rsidR="00000000" w:rsidRPr="00000000">
        <w:rPr>
          <w:rFonts w:ascii="Times New Roman" w:cs="Times New Roman" w:eastAsia="Times New Roman" w:hAnsi="Times New Roman"/>
          <w:i w:val="1"/>
          <w:sz w:val="24"/>
          <w:szCs w:val="24"/>
          <w:rtl w:val="0"/>
        </w:rPr>
        <w:t xml:space="preserve">sad-eva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vertAlign w:val="superscript"/>
        </w:rPr>
        <w:footnoteReference w:customMarkFollows="0" w:id="13"/>
      </w:r>
      <w:r w:rsidDel="00000000" w:rsidR="00000000" w:rsidRPr="00000000">
        <w:rPr>
          <w:rFonts w:ascii="Times New Roman" w:cs="Times New Roman" w:eastAsia="Times New Roman" w:hAnsi="Times New Roman"/>
          <w:sz w:val="24"/>
          <w:szCs w:val="24"/>
          <w:rtl w:val="0"/>
        </w:rPr>
        <w:t xml:space="preserve"> Contrariamente alla corrente di pensiero di F. H. Jacobi e dei suoi seguaci, De Smet afferma che il "Dio personale" della fede cristiana è </w:t>
      </w:r>
      <w:r w:rsidDel="00000000" w:rsidR="00000000" w:rsidRPr="00000000">
        <w:rPr>
          <w:rFonts w:ascii="Times New Roman" w:cs="Times New Roman" w:eastAsia="Times New Roman" w:hAnsi="Times New Roman"/>
          <w:i w:val="1"/>
          <w:sz w:val="24"/>
          <w:szCs w:val="24"/>
          <w:rtl w:val="0"/>
        </w:rPr>
        <w:t xml:space="preserve">Nirguna</w:t>
      </w:r>
      <w:r w:rsidDel="00000000" w:rsidR="00000000" w:rsidRPr="00000000">
        <w:rPr>
          <w:rFonts w:ascii="Times New Roman" w:cs="Times New Roman" w:eastAsia="Times New Roman" w:hAnsi="Times New Roman"/>
          <w:sz w:val="24"/>
          <w:szCs w:val="24"/>
          <w:rtl w:val="0"/>
        </w:rPr>
        <w:t xml:space="preserve"> (semplice, senza attributi), e questo concetto di persona può essere applicato a entrambi, il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assoluto e il </w:t>
      </w:r>
      <w:r w:rsidDel="00000000" w:rsidR="00000000" w:rsidRPr="00000000">
        <w:rPr>
          <w:rFonts w:ascii="Times New Roman" w:cs="Times New Roman" w:eastAsia="Times New Roman" w:hAnsi="Times New Roman"/>
          <w:i w:val="1"/>
          <w:sz w:val="24"/>
          <w:szCs w:val="24"/>
          <w:rtl w:val="0"/>
        </w:rPr>
        <w:t xml:space="preserve">jīvātman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Secondo De Smet la traduzione dei termini "</w:t>
      </w:r>
      <w:r w:rsidDel="00000000" w:rsidR="00000000" w:rsidRPr="00000000">
        <w:rPr>
          <w:rFonts w:ascii="Times New Roman" w:cs="Times New Roman" w:eastAsia="Times New Roman" w:hAnsi="Times New Roman"/>
          <w:i w:val="1"/>
          <w:sz w:val="24"/>
          <w:szCs w:val="24"/>
          <w:rtl w:val="0"/>
        </w:rPr>
        <w:t xml:space="preserve">nirguṇa Brahman</w:t>
      </w:r>
      <w:r w:rsidDel="00000000" w:rsidR="00000000" w:rsidRPr="00000000">
        <w:rPr>
          <w:rFonts w:ascii="Times New Roman" w:cs="Times New Roman" w:eastAsia="Times New Roman" w:hAnsi="Times New Roman"/>
          <w:sz w:val="24"/>
          <w:szCs w:val="24"/>
          <w:rtl w:val="0"/>
        </w:rPr>
        <w:t xml:space="preserve">" e "</w:t>
      </w:r>
      <w:r w:rsidDel="00000000" w:rsidR="00000000" w:rsidRPr="00000000">
        <w:rPr>
          <w:rFonts w:ascii="Times New Roman" w:cs="Times New Roman" w:eastAsia="Times New Roman" w:hAnsi="Times New Roman"/>
          <w:i w:val="1"/>
          <w:sz w:val="24"/>
          <w:szCs w:val="24"/>
          <w:rtl w:val="0"/>
        </w:rPr>
        <w:t xml:space="preserve">saguṇa Brahman</w:t>
      </w:r>
      <w:r w:rsidDel="00000000" w:rsidR="00000000" w:rsidRPr="00000000">
        <w:rPr>
          <w:rFonts w:ascii="Times New Roman" w:cs="Times New Roman" w:eastAsia="Times New Roman" w:hAnsi="Times New Roman"/>
          <w:sz w:val="24"/>
          <w:szCs w:val="24"/>
          <w:rtl w:val="0"/>
        </w:rPr>
        <w:t xml:space="preserve">" con "impersonale" e "personale" è errata, perché se Dio è </w:t>
      </w:r>
      <w:r w:rsidDel="00000000" w:rsidR="00000000" w:rsidRPr="00000000">
        <w:rPr>
          <w:rFonts w:ascii="Times New Roman" w:cs="Times New Roman" w:eastAsia="Times New Roman" w:hAnsi="Times New Roman"/>
          <w:i w:val="1"/>
          <w:sz w:val="24"/>
          <w:szCs w:val="24"/>
          <w:rtl w:val="0"/>
        </w:rPr>
        <w:t xml:space="preserve">Saguṇa</w:t>
      </w:r>
      <w:r w:rsidDel="00000000" w:rsidR="00000000" w:rsidRPr="00000000">
        <w:rPr>
          <w:rFonts w:ascii="Times New Roman" w:cs="Times New Roman" w:eastAsia="Times New Roman" w:hAnsi="Times New Roman"/>
          <w:sz w:val="24"/>
          <w:szCs w:val="24"/>
          <w:rtl w:val="0"/>
        </w:rPr>
        <w:t xml:space="preserve">, allora Dio è dotato di accidenti (</w:t>
      </w:r>
      <w:r w:rsidDel="00000000" w:rsidR="00000000" w:rsidRPr="00000000">
        <w:rPr>
          <w:rFonts w:ascii="Times New Roman" w:cs="Times New Roman" w:eastAsia="Times New Roman" w:hAnsi="Times New Roman"/>
          <w:i w:val="1"/>
          <w:sz w:val="24"/>
          <w:szCs w:val="24"/>
          <w:rtl w:val="0"/>
        </w:rPr>
        <w:t xml:space="preserve">guṇas</w:t>
      </w:r>
      <w:r w:rsidDel="00000000" w:rsidR="00000000" w:rsidRPr="00000000">
        <w:rPr>
          <w:rFonts w:ascii="Times New Roman" w:cs="Times New Roman" w:eastAsia="Times New Roman" w:hAnsi="Times New Roman"/>
          <w:sz w:val="24"/>
          <w:szCs w:val="24"/>
          <w:rtl w:val="0"/>
        </w:rPr>
        <w:t xml:space="preserve">) che lo configurerebbero invariabilmente come un individuo limitato. L'essere divino, invece, è privo di qualsiasi complessità, e questo non rappresenta in alcun modo una privazione nella sua assoluta perfezione. Anzi, per la pura identità di sostanza, Essere, Verità, Bellezza, Intelligenza, Amore, Beatitudine e Potere, il Divino è la perfezione assoluta. Pertanto, il </w:t>
      </w:r>
      <w:r w:rsidDel="00000000" w:rsidR="00000000" w:rsidRPr="00000000">
        <w:rPr>
          <w:rFonts w:ascii="Times New Roman" w:cs="Times New Roman" w:eastAsia="Times New Roman" w:hAnsi="Times New Roman"/>
          <w:i w:val="1"/>
          <w:sz w:val="24"/>
          <w:szCs w:val="24"/>
          <w:rtl w:val="0"/>
        </w:rPr>
        <w:t xml:space="preserve">nirguṇa Brahman</w:t>
      </w:r>
      <w:r w:rsidDel="00000000" w:rsidR="00000000" w:rsidRPr="00000000">
        <w:rPr>
          <w:rFonts w:ascii="Times New Roman" w:cs="Times New Roman" w:eastAsia="Times New Roman" w:hAnsi="Times New Roman"/>
          <w:sz w:val="24"/>
          <w:szCs w:val="24"/>
          <w:rtl w:val="0"/>
        </w:rPr>
        <w:t xml:space="preserve"> di Śaṅkara è propriamente ed eminentemente "personale" e questo supremo </w:t>
      </w:r>
      <w:r w:rsidDel="00000000" w:rsidR="00000000" w:rsidRPr="00000000">
        <w:rPr>
          <w:rFonts w:ascii="Times New Roman" w:cs="Times New Roman" w:eastAsia="Times New Roman" w:hAnsi="Times New Roman"/>
          <w:i w:val="1"/>
          <w:sz w:val="24"/>
          <w:szCs w:val="24"/>
          <w:rtl w:val="0"/>
        </w:rPr>
        <w:t xml:space="preserve">Ātman</w:t>
      </w:r>
      <w:r w:rsidDel="00000000" w:rsidR="00000000" w:rsidRPr="00000000">
        <w:rPr>
          <w:rFonts w:ascii="Times New Roman" w:cs="Times New Roman" w:eastAsia="Times New Roman" w:hAnsi="Times New Roman"/>
          <w:sz w:val="24"/>
          <w:szCs w:val="24"/>
          <w:rtl w:val="0"/>
        </w:rPr>
        <w:t xml:space="preserve"> che è pura coscienza e libertà assoluta è davvero la </w:t>
      </w:r>
      <w:r w:rsidDel="00000000" w:rsidR="00000000" w:rsidRPr="00000000">
        <w:rPr>
          <w:rFonts w:ascii="Times New Roman" w:cs="Times New Roman" w:eastAsia="Times New Roman" w:hAnsi="Times New Roman"/>
          <w:i w:val="1"/>
          <w:sz w:val="24"/>
          <w:szCs w:val="24"/>
          <w:rtl w:val="0"/>
        </w:rPr>
        <w:t xml:space="preserve">Super-persona</w:t>
      </w:r>
      <w:r w:rsidDel="00000000" w:rsidR="00000000" w:rsidRPr="00000000">
        <w:rPr>
          <w:rFonts w:ascii="Times New Roman" w:cs="Times New Roman" w:eastAsia="Times New Roman" w:hAnsi="Times New Roman"/>
          <w:sz w:val="24"/>
          <w:szCs w:val="24"/>
          <w:rtl w:val="0"/>
        </w:rPr>
        <w:t xml:space="preserve">. Anche nel cristianesimo la nozione di "persona" verifica "così perfettamente anche che Egli è tre Persone in un unico Essere assolutamente semplice come essere. E ciascuna di queste Persone è il </w:t>
      </w:r>
      <w:r w:rsidDel="00000000" w:rsidR="00000000" w:rsidRPr="00000000">
        <w:rPr>
          <w:rFonts w:ascii="Times New Roman" w:cs="Times New Roman" w:eastAsia="Times New Roman" w:hAnsi="Times New Roman"/>
          <w:i w:val="1"/>
          <w:sz w:val="24"/>
          <w:szCs w:val="24"/>
          <w:rtl w:val="0"/>
        </w:rPr>
        <w:t xml:space="preserve">nirguṇa Brahman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vertAlign w:val="superscript"/>
          <w:rtl w:val="0"/>
        </w:rPr>
        <w:t xml:space="preserve"> </w:t>
      </w:r>
      <w:r w:rsidDel="00000000" w:rsidR="00000000" w:rsidRPr="00000000">
        <w:rPr>
          <w:color w:val="000000"/>
          <w:vertAlign w:val="superscript"/>
        </w:rPr>
        <w:footnoteReference w:customMarkFollows="0" w:id="14"/>
      </w:r>
      <w:r w:rsidDel="00000000" w:rsidR="00000000" w:rsidRPr="00000000">
        <w:rPr>
          <w:rtl w:val="0"/>
        </w:rPr>
      </w:r>
    </w:p>
    <w:p w:rsidR="00000000" w:rsidDel="00000000" w:rsidP="00000000" w:rsidRDefault="00000000" w:rsidRPr="00000000" w14:paraId="00000035">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Facendo riferimento a un seminario tenutosi all'Università di Madras, il 5 marzo 1973, sulla nozione di "persona", De Smet ricorda che in quell'occasione, il professor T. M. P. Mahadevan, rinomato studioso </w:t>
      </w:r>
      <w:r w:rsidDel="00000000" w:rsidR="00000000" w:rsidRPr="00000000">
        <w:rPr>
          <w:rFonts w:ascii="Times New Roman" w:cs="Times New Roman" w:eastAsia="Times New Roman" w:hAnsi="Times New Roman"/>
          <w:i w:val="1"/>
          <w:sz w:val="24"/>
          <w:szCs w:val="24"/>
          <w:rtl w:val="0"/>
        </w:rPr>
        <w:t xml:space="preserve">dell'Advaita</w:t>
      </w:r>
      <w:r w:rsidDel="00000000" w:rsidR="00000000" w:rsidRPr="00000000">
        <w:rPr>
          <w:rFonts w:ascii="Times New Roman" w:cs="Times New Roman" w:eastAsia="Times New Roman" w:hAnsi="Times New Roman"/>
          <w:sz w:val="24"/>
          <w:szCs w:val="24"/>
          <w:rtl w:val="0"/>
        </w:rPr>
        <w:t xml:space="preserve"> del XX secolo, dichiarò che il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di Śaṅkara era - semmai - sicuramente </w:t>
      </w:r>
      <w:r w:rsidDel="00000000" w:rsidR="00000000" w:rsidRPr="00000000">
        <w:rPr>
          <w:rFonts w:ascii="Times New Roman" w:cs="Times New Roman" w:eastAsia="Times New Roman" w:hAnsi="Times New Roman"/>
          <w:i w:val="1"/>
          <w:sz w:val="24"/>
          <w:szCs w:val="24"/>
          <w:rtl w:val="0"/>
        </w:rPr>
        <w:t xml:space="preserve">non impersonale</w:t>
      </w:r>
      <w:r w:rsidDel="00000000" w:rsidR="00000000" w:rsidRPr="00000000">
        <w:rPr>
          <w:rFonts w:ascii="Times New Roman" w:cs="Times New Roman" w:eastAsia="Times New Roman" w:hAnsi="Times New Roman"/>
          <w:sz w:val="24"/>
          <w:szCs w:val="24"/>
          <w:rtl w:val="0"/>
        </w:rPr>
        <w:t xml:space="preserve">. Questa dichiarazione fu una grande sorpresa per De Smet e molti altri </w:t>
      </w:r>
      <w:r w:rsidDel="00000000" w:rsidR="00000000" w:rsidRPr="00000000">
        <w:rPr>
          <w:rFonts w:ascii="Times New Roman" w:cs="Times New Roman" w:eastAsia="Times New Roman" w:hAnsi="Times New Roman"/>
          <w:i w:val="1"/>
          <w:sz w:val="24"/>
          <w:szCs w:val="24"/>
          <w:rtl w:val="0"/>
        </w:rPr>
        <w:t xml:space="preserve">advaiti</w:t>
      </w:r>
      <w:r w:rsidDel="00000000" w:rsidR="00000000" w:rsidRPr="00000000">
        <w:rPr>
          <w:rFonts w:ascii="Times New Roman" w:cs="Times New Roman" w:eastAsia="Times New Roman" w:hAnsi="Times New Roman"/>
          <w:sz w:val="24"/>
          <w:szCs w:val="24"/>
          <w:rtl w:val="0"/>
        </w:rPr>
        <w:t xml:space="preserve">, essendo Mahadevan un rigoroso aderente e un interprete acosmico del non-dualismo di Śaṅkara (</w:t>
      </w:r>
      <w:r w:rsidDel="00000000" w:rsidR="00000000" w:rsidRPr="00000000">
        <w:rPr>
          <w:rFonts w:ascii="Times New Roman" w:cs="Times New Roman" w:eastAsia="Times New Roman" w:hAnsi="Times New Roman"/>
          <w:i w:val="1"/>
          <w:sz w:val="24"/>
          <w:szCs w:val="24"/>
          <w:rtl w:val="0"/>
        </w:rPr>
        <w:t xml:space="preserve">Advaitavāda</w:t>
      </w:r>
      <w:r w:rsidDel="00000000" w:rsidR="00000000" w:rsidRPr="00000000">
        <w:rPr>
          <w:rFonts w:ascii="Times New Roman" w:cs="Times New Roman" w:eastAsia="Times New Roman" w:hAnsi="Times New Roman"/>
          <w:sz w:val="24"/>
          <w:szCs w:val="24"/>
          <w:rtl w:val="0"/>
        </w:rPr>
        <w:t xml:space="preserve">).  Dall'epoca di Max Müller, infatti, era diventato tipico sentire questi non-dualisti affermare il contrario che il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dell'Advaita</w:t>
      </w:r>
      <w:r w:rsidDel="00000000" w:rsidR="00000000" w:rsidRPr="00000000">
        <w:rPr>
          <w:rFonts w:ascii="Times New Roman" w:cs="Times New Roman" w:eastAsia="Times New Roman" w:hAnsi="Times New Roman"/>
          <w:sz w:val="24"/>
          <w:szCs w:val="24"/>
          <w:rtl w:val="0"/>
        </w:rPr>
        <w:t xml:space="preserve"> è impersonale.</w:t>
      </w:r>
    </w:p>
    <w:p w:rsidR="00000000" w:rsidDel="00000000" w:rsidP="00000000" w:rsidRDefault="00000000" w:rsidRPr="00000000" w14:paraId="00000037">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Smet, incoraggiato dai nuovi chiarimenti di Mahadevan, confuta l'interpretazione acosmica (</w:t>
      </w:r>
      <w:r w:rsidDel="00000000" w:rsidR="00000000" w:rsidRPr="00000000">
        <w:rPr>
          <w:rFonts w:ascii="Times New Roman" w:cs="Times New Roman" w:eastAsia="Times New Roman" w:hAnsi="Times New Roman"/>
          <w:i w:val="1"/>
          <w:sz w:val="24"/>
          <w:szCs w:val="24"/>
          <w:rtl w:val="0"/>
        </w:rPr>
        <w:t xml:space="preserve">māyāvāda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dell'Advaita</w:t>
      </w:r>
      <w:r w:rsidDel="00000000" w:rsidR="00000000" w:rsidRPr="00000000">
        <w:rPr>
          <w:rFonts w:ascii="Times New Roman" w:cs="Times New Roman" w:eastAsia="Times New Roman" w:hAnsi="Times New Roman"/>
          <w:sz w:val="24"/>
          <w:szCs w:val="24"/>
          <w:rtl w:val="0"/>
        </w:rPr>
        <w:t xml:space="preserve"> di Śaṅkara. Secondo lui, il responsabile dell'interpretazione acosmica è </w:t>
      </w:r>
      <w:r w:rsidDel="00000000" w:rsidR="00000000" w:rsidRPr="00000000">
        <w:rPr>
          <w:rFonts w:ascii="Times New Roman" w:cs="Times New Roman" w:eastAsia="Times New Roman" w:hAnsi="Times New Roman"/>
          <w:i w:val="1"/>
          <w:sz w:val="24"/>
          <w:szCs w:val="24"/>
          <w:rtl w:val="0"/>
        </w:rPr>
        <w:t xml:space="preserve">Gauḍapāda</w:t>
      </w:r>
      <w:r w:rsidDel="00000000" w:rsidR="00000000" w:rsidRPr="00000000">
        <w:rPr>
          <w:rFonts w:ascii="Times New Roman" w:cs="Times New Roman" w:eastAsia="Times New Roman" w:hAnsi="Times New Roman"/>
          <w:sz w:val="24"/>
          <w:szCs w:val="24"/>
          <w:rtl w:val="0"/>
        </w:rPr>
        <w:t xml:space="preserve"> che ha travisato e distorto la sottigliezza del pensiero di Śaṅkara e afferma</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Satyam Brahma, jagad mithyā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 mondo è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māyā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una manifestazione puramente illusoria di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Brahman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causata da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Avidyā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Advaita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significa monismo rigoroso e implica l'acosmismo; le affermazioni di identità vanno prese alla lettera. </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L'automodificazione causale di Brahman nel mondo è illusoria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vivarta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jīvātman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è identico 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Brahman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nello stato di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avidyā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 identifica come un principio finito di coscienza, attività e passività; i sensi e il corpo sono semplici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upādhis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sovrapposizioni dovute alla Nescienza.  </w:t>
      </w:r>
    </w:p>
    <w:p w:rsidR="00000000" w:rsidDel="00000000" w:rsidP="00000000" w:rsidRDefault="00000000" w:rsidRPr="00000000" w14:paraId="0000003C">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L'interpretazione di De Smet di </w:t>
      </w:r>
      <w:r w:rsidDel="00000000" w:rsidR="00000000" w:rsidRPr="00000000">
        <w:rPr>
          <w:rFonts w:ascii="Times New Roman" w:cs="Times New Roman" w:eastAsia="Times New Roman" w:hAnsi="Times New Roman"/>
          <w:i w:val="1"/>
          <w:sz w:val="24"/>
          <w:szCs w:val="24"/>
          <w:rtl w:val="0"/>
        </w:rPr>
        <w:t xml:space="preserve">Brahman satyam jaganmitya, Jivo Brahmaiva neparah</w:t>
      </w:r>
      <w:r w:rsidDel="00000000" w:rsidR="00000000" w:rsidRPr="00000000">
        <w:rPr>
          <w:rFonts w:ascii="Times New Roman" w:cs="Times New Roman" w:eastAsia="Times New Roman" w:hAnsi="Times New Roman"/>
          <w:sz w:val="24"/>
          <w:szCs w:val="24"/>
          <w:rtl w:val="0"/>
        </w:rPr>
        <w:t xml:space="preserve"> va contro l'interpretazione tradizionale. De Smet afferma che Śaṅkara fa una distinzione chiave tra ciò che è primario (</w:t>
      </w:r>
      <w:r w:rsidDel="00000000" w:rsidR="00000000" w:rsidRPr="00000000">
        <w:rPr>
          <w:rFonts w:ascii="Times New Roman" w:cs="Times New Roman" w:eastAsia="Times New Roman" w:hAnsi="Times New Roman"/>
          <w:i w:val="1"/>
          <w:sz w:val="24"/>
          <w:szCs w:val="24"/>
          <w:rtl w:val="0"/>
        </w:rPr>
        <w:t xml:space="preserve">mukhya</w:t>
      </w:r>
      <w:r w:rsidDel="00000000" w:rsidR="00000000" w:rsidRPr="00000000">
        <w:rPr>
          <w:rFonts w:ascii="Times New Roman" w:cs="Times New Roman" w:eastAsia="Times New Roman" w:hAnsi="Times New Roman"/>
          <w:sz w:val="24"/>
          <w:szCs w:val="24"/>
          <w:rtl w:val="0"/>
        </w:rPr>
        <w:t xml:space="preserve">) e ciò che è secondario (</w:t>
      </w:r>
      <w:r w:rsidDel="00000000" w:rsidR="00000000" w:rsidRPr="00000000">
        <w:rPr>
          <w:rFonts w:ascii="Times New Roman" w:cs="Times New Roman" w:eastAsia="Times New Roman" w:hAnsi="Times New Roman"/>
          <w:i w:val="1"/>
          <w:sz w:val="24"/>
          <w:szCs w:val="24"/>
          <w:rtl w:val="0"/>
        </w:rPr>
        <w:t xml:space="preserve">gauṇa</w:t>
      </w:r>
      <w:r w:rsidDel="00000000" w:rsidR="00000000" w:rsidRPr="00000000">
        <w:rPr>
          <w:rFonts w:ascii="Times New Roman" w:cs="Times New Roman" w:eastAsia="Times New Roman" w:hAnsi="Times New Roman"/>
          <w:sz w:val="24"/>
          <w:szCs w:val="24"/>
          <w:rtl w:val="0"/>
        </w:rPr>
        <w:t xml:space="preserve">) e che il primario (</w:t>
      </w:r>
      <w:r w:rsidDel="00000000" w:rsidR="00000000" w:rsidRPr="00000000">
        <w:rPr>
          <w:rFonts w:ascii="Times New Roman" w:cs="Times New Roman" w:eastAsia="Times New Roman" w:hAnsi="Times New Roman"/>
          <w:i w:val="1"/>
          <w:sz w:val="24"/>
          <w:szCs w:val="24"/>
          <w:rtl w:val="0"/>
        </w:rPr>
        <w:t xml:space="preserve">mukhya</w:t>
      </w:r>
      <w:r w:rsidDel="00000000" w:rsidR="00000000" w:rsidRPr="00000000">
        <w:rPr>
          <w:rFonts w:ascii="Times New Roman" w:cs="Times New Roman" w:eastAsia="Times New Roman" w:hAnsi="Times New Roman"/>
          <w:sz w:val="24"/>
          <w:szCs w:val="24"/>
          <w:rtl w:val="0"/>
        </w:rPr>
        <w:t xml:space="preserve">) è di solito espresso in termini positivi: ad esempio, </w:t>
      </w:r>
      <w:r w:rsidDel="00000000" w:rsidR="00000000" w:rsidRPr="00000000">
        <w:rPr>
          <w:rFonts w:ascii="Times New Roman" w:cs="Times New Roman" w:eastAsia="Times New Roman" w:hAnsi="Times New Roman"/>
          <w:i w:val="1"/>
          <w:sz w:val="24"/>
          <w:szCs w:val="24"/>
          <w:rtl w:val="0"/>
        </w:rPr>
        <w:t xml:space="preserve">sat</w:t>
      </w:r>
      <w:r w:rsidDel="00000000" w:rsidR="00000000" w:rsidRPr="00000000">
        <w:rPr>
          <w:rFonts w:ascii="Times New Roman" w:cs="Times New Roman" w:eastAsia="Times New Roman" w:hAnsi="Times New Roman"/>
          <w:sz w:val="24"/>
          <w:szCs w:val="24"/>
          <w:rtl w:val="0"/>
        </w:rPr>
        <w:t xml:space="preserve"> significa il reale immutabile o il Reale, cioè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mentre </w:t>
      </w:r>
      <w:r w:rsidDel="00000000" w:rsidR="00000000" w:rsidRPr="00000000">
        <w:rPr>
          <w:rFonts w:ascii="Times New Roman" w:cs="Times New Roman" w:eastAsia="Times New Roman" w:hAnsi="Times New Roman"/>
          <w:i w:val="1"/>
          <w:sz w:val="24"/>
          <w:szCs w:val="24"/>
          <w:rtl w:val="0"/>
        </w:rPr>
        <w:t xml:space="preserve">asat</w:t>
      </w:r>
      <w:r w:rsidDel="00000000" w:rsidR="00000000" w:rsidRPr="00000000">
        <w:rPr>
          <w:rFonts w:ascii="Times New Roman" w:cs="Times New Roman" w:eastAsia="Times New Roman" w:hAnsi="Times New Roman"/>
          <w:sz w:val="24"/>
          <w:szCs w:val="24"/>
          <w:rtl w:val="0"/>
        </w:rPr>
        <w:t xml:space="preserve">, quando si parla del mondo, significa il reale mutevole o non-Reale. </w:t>
      </w:r>
    </w:p>
    <w:p w:rsidR="00000000" w:rsidDel="00000000" w:rsidP="00000000" w:rsidRDefault="00000000" w:rsidRPr="00000000" w14:paraId="0000003E">
      <w:pPr>
        <w:spacing w:after="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è </w:t>
      </w:r>
      <w:r w:rsidDel="00000000" w:rsidR="00000000" w:rsidRPr="00000000">
        <w:rPr>
          <w:rFonts w:ascii="Times New Roman" w:cs="Times New Roman" w:eastAsia="Times New Roman" w:hAnsi="Times New Roman"/>
          <w:i w:val="1"/>
          <w:sz w:val="24"/>
          <w:szCs w:val="24"/>
          <w:rtl w:val="0"/>
        </w:rPr>
        <w:t xml:space="preserve">sat</w:t>
      </w:r>
      <w:r w:rsidDel="00000000" w:rsidR="00000000" w:rsidRPr="00000000">
        <w:rPr>
          <w:rFonts w:ascii="Times New Roman" w:cs="Times New Roman" w:eastAsia="Times New Roman" w:hAnsi="Times New Roman"/>
          <w:sz w:val="24"/>
          <w:szCs w:val="24"/>
          <w:rtl w:val="0"/>
        </w:rPr>
        <w:t xml:space="preserve"> Reale ed è l'unico Reale poiché non possono esistere due o più Reali, cioè Esistenze Assolute. Quindi,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è A-sat, non Reale, cioè totalmente diverso da ciò che normalmente chiamiamo </w:t>
      </w:r>
      <w:r w:rsidDel="00000000" w:rsidR="00000000" w:rsidRPr="00000000">
        <w:rPr>
          <w:rFonts w:ascii="Times New Roman" w:cs="Times New Roman" w:eastAsia="Times New Roman" w:hAnsi="Times New Roman"/>
          <w:i w:val="1"/>
          <w:sz w:val="24"/>
          <w:szCs w:val="24"/>
          <w:rtl w:val="0"/>
        </w:rPr>
        <w:t xml:space="preserve">sat</w:t>
      </w:r>
      <w:r w:rsidDel="00000000" w:rsidR="00000000" w:rsidRPr="00000000">
        <w:rPr>
          <w:rFonts w:ascii="Times New Roman" w:cs="Times New Roman" w:eastAsia="Times New Roman" w:hAnsi="Times New Roman"/>
          <w:sz w:val="24"/>
          <w:szCs w:val="24"/>
          <w:rtl w:val="0"/>
        </w:rPr>
        <w:t xml:space="preserve">, Reale. Ma non è A-</w:t>
      </w:r>
      <w:r w:rsidDel="00000000" w:rsidR="00000000" w:rsidRPr="00000000">
        <w:rPr>
          <w:rFonts w:ascii="Times New Roman" w:cs="Times New Roman" w:eastAsia="Times New Roman" w:hAnsi="Times New Roman"/>
          <w:i w:val="1"/>
          <w:sz w:val="24"/>
          <w:szCs w:val="24"/>
          <w:rtl w:val="0"/>
        </w:rPr>
        <w:t xml:space="preserve">sat</w:t>
      </w:r>
      <w:r w:rsidDel="00000000" w:rsidR="00000000" w:rsidRPr="00000000">
        <w:rPr>
          <w:rFonts w:ascii="Times New Roman" w:cs="Times New Roman" w:eastAsia="Times New Roman" w:hAnsi="Times New Roman"/>
          <w:sz w:val="24"/>
          <w:szCs w:val="24"/>
          <w:rtl w:val="0"/>
        </w:rPr>
        <w:t xml:space="preserve">, non reale, come un miraggio, e nemmeno A-</w:t>
      </w:r>
      <w:r w:rsidDel="00000000" w:rsidR="00000000" w:rsidRPr="00000000">
        <w:rPr>
          <w:rFonts w:ascii="Times New Roman" w:cs="Times New Roman" w:eastAsia="Times New Roman" w:hAnsi="Times New Roman"/>
          <w:i w:val="1"/>
          <w:sz w:val="24"/>
          <w:szCs w:val="24"/>
          <w:rtl w:val="0"/>
        </w:rPr>
        <w:t xml:space="preserve">Sat</w:t>
      </w:r>
      <w:r w:rsidDel="00000000" w:rsidR="00000000" w:rsidRPr="00000000">
        <w:rPr>
          <w:rFonts w:ascii="Times New Roman" w:cs="Times New Roman" w:eastAsia="Times New Roman" w:hAnsi="Times New Roman"/>
          <w:sz w:val="24"/>
          <w:szCs w:val="24"/>
          <w:rtl w:val="0"/>
        </w:rPr>
        <w:t xml:space="preserve">, non reale, come il "figlio di una donna sterile" o altre impossibilità.</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Il mondo è </w:t>
      </w:r>
      <w:r w:rsidDel="00000000" w:rsidR="00000000" w:rsidRPr="00000000">
        <w:rPr>
          <w:rFonts w:ascii="Times New Roman" w:cs="Times New Roman" w:eastAsia="Times New Roman" w:hAnsi="Times New Roman"/>
          <w:i w:val="1"/>
          <w:sz w:val="24"/>
          <w:szCs w:val="24"/>
          <w:rtl w:val="0"/>
        </w:rPr>
        <w:t xml:space="preserve">sat</w:t>
      </w:r>
      <w:r w:rsidDel="00000000" w:rsidR="00000000" w:rsidRPr="00000000">
        <w:rPr>
          <w:rFonts w:ascii="Times New Roman" w:cs="Times New Roman" w:eastAsia="Times New Roman" w:hAnsi="Times New Roman"/>
          <w:sz w:val="24"/>
          <w:szCs w:val="24"/>
          <w:rtl w:val="0"/>
        </w:rPr>
        <w:t xml:space="preserve">, reale, nel senso ordinario del termine, ma non è né </w:t>
      </w:r>
      <w:r w:rsidDel="00000000" w:rsidR="00000000" w:rsidRPr="00000000">
        <w:rPr>
          <w:rFonts w:ascii="Times New Roman" w:cs="Times New Roman" w:eastAsia="Times New Roman" w:hAnsi="Times New Roman"/>
          <w:i w:val="1"/>
          <w:sz w:val="24"/>
          <w:szCs w:val="24"/>
          <w:rtl w:val="0"/>
        </w:rPr>
        <w:t xml:space="preserve">sat</w:t>
      </w:r>
      <w:r w:rsidDel="00000000" w:rsidR="00000000" w:rsidRPr="00000000">
        <w:rPr>
          <w:rFonts w:ascii="Times New Roman" w:cs="Times New Roman" w:eastAsia="Times New Roman" w:hAnsi="Times New Roman"/>
          <w:sz w:val="24"/>
          <w:szCs w:val="24"/>
          <w:rtl w:val="0"/>
        </w:rPr>
        <w:t xml:space="preserve"> né A-sat perché è </w:t>
      </w:r>
      <w:r w:rsidDel="00000000" w:rsidR="00000000" w:rsidRPr="00000000">
        <w:rPr>
          <w:rFonts w:ascii="Times New Roman" w:cs="Times New Roman" w:eastAsia="Times New Roman" w:hAnsi="Times New Roman"/>
          <w:i w:val="1"/>
          <w:sz w:val="24"/>
          <w:szCs w:val="24"/>
          <w:rtl w:val="0"/>
        </w:rPr>
        <w:t xml:space="preserve">Sad-Asad-vilakṣaṇa</w:t>
      </w:r>
      <w:r w:rsidDel="00000000" w:rsidR="00000000" w:rsidRPr="00000000">
        <w:rPr>
          <w:rFonts w:ascii="Times New Roman" w:cs="Times New Roman" w:eastAsia="Times New Roman" w:hAnsi="Times New Roman"/>
          <w:sz w:val="24"/>
          <w:szCs w:val="24"/>
          <w:rtl w:val="0"/>
        </w:rPr>
        <w:t xml:space="preserve">, cioè indefinibile con i termini </w:t>
      </w:r>
      <w:r w:rsidDel="00000000" w:rsidR="00000000" w:rsidRPr="00000000">
        <w:rPr>
          <w:rFonts w:ascii="Times New Roman" w:cs="Times New Roman" w:eastAsia="Times New Roman" w:hAnsi="Times New Roman"/>
          <w:i w:val="1"/>
          <w:sz w:val="24"/>
          <w:szCs w:val="24"/>
          <w:rtl w:val="0"/>
        </w:rPr>
        <w:t xml:space="preserve">sat</w:t>
      </w:r>
      <w:r w:rsidDel="00000000" w:rsidR="00000000" w:rsidRPr="00000000">
        <w:rPr>
          <w:rFonts w:ascii="Times New Roman" w:cs="Times New Roman" w:eastAsia="Times New Roman" w:hAnsi="Times New Roman"/>
          <w:sz w:val="24"/>
          <w:szCs w:val="24"/>
          <w:rtl w:val="0"/>
        </w:rPr>
        <w:t xml:space="preserve"> o A-</w:t>
      </w:r>
      <w:r w:rsidDel="00000000" w:rsidR="00000000" w:rsidRPr="00000000">
        <w:rPr>
          <w:rFonts w:ascii="Times New Roman" w:cs="Times New Roman" w:eastAsia="Times New Roman" w:hAnsi="Times New Roman"/>
          <w:i w:val="1"/>
          <w:sz w:val="24"/>
          <w:szCs w:val="24"/>
          <w:rtl w:val="0"/>
        </w:rPr>
        <w:t xml:space="preserve">sat</w:t>
      </w:r>
      <w:r w:rsidDel="00000000" w:rsidR="00000000" w:rsidRPr="00000000">
        <w:rPr>
          <w:rFonts w:ascii="Times New Roman" w:cs="Times New Roman" w:eastAsia="Times New Roman" w:hAnsi="Times New Roman"/>
          <w:sz w:val="24"/>
          <w:szCs w:val="24"/>
          <w:rtl w:val="0"/>
        </w:rPr>
        <w:t xml:space="preserve"> presi nel loro senso supremo e perfetto. Prima della sua creazione, quando non è ancora reale in senso ordinario, ma solo un futuro potenziale (</w:t>
      </w:r>
      <w:r w:rsidDel="00000000" w:rsidR="00000000" w:rsidRPr="00000000">
        <w:rPr>
          <w:rFonts w:ascii="Times New Roman" w:cs="Times New Roman" w:eastAsia="Times New Roman" w:hAnsi="Times New Roman"/>
          <w:i w:val="1"/>
          <w:sz w:val="24"/>
          <w:szCs w:val="24"/>
          <w:rtl w:val="0"/>
        </w:rPr>
        <w:t xml:space="preserve">bhāviṣya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rūpeṇa</w:t>
      </w:r>
      <w:r w:rsidDel="00000000" w:rsidR="00000000" w:rsidRPr="00000000">
        <w:rPr>
          <w:rFonts w:ascii="Times New Roman" w:cs="Times New Roman" w:eastAsia="Times New Roman" w:hAnsi="Times New Roman"/>
          <w:sz w:val="24"/>
          <w:szCs w:val="24"/>
          <w:rtl w:val="0"/>
        </w:rPr>
        <w:t xml:space="preserve">) della sua causa divina, è ovviamente identico a </w:t>
      </w:r>
      <w:r w:rsidDel="00000000" w:rsidR="00000000" w:rsidRPr="00000000">
        <w:rPr>
          <w:rFonts w:ascii="Times New Roman" w:cs="Times New Roman" w:eastAsia="Times New Roman" w:hAnsi="Times New Roman"/>
          <w:i w:val="1"/>
          <w:sz w:val="24"/>
          <w:szCs w:val="24"/>
          <w:rtl w:val="0"/>
        </w:rPr>
        <w:t xml:space="preserve">Sat</w:t>
      </w:r>
      <w:r w:rsidDel="00000000" w:rsidR="00000000" w:rsidRPr="00000000">
        <w:rPr>
          <w:rFonts w:ascii="Times New Roman" w:cs="Times New Roman" w:eastAsia="Times New Roman" w:hAnsi="Times New Roman"/>
          <w:sz w:val="24"/>
          <w:szCs w:val="24"/>
          <w:rtl w:val="0"/>
        </w:rPr>
        <w:t xml:space="preserve"> l'</w:t>
      </w:r>
      <w:r w:rsidDel="00000000" w:rsidR="00000000" w:rsidRPr="00000000">
        <w:rPr>
          <w:rFonts w:ascii="Times New Roman" w:cs="Times New Roman" w:eastAsia="Times New Roman" w:hAnsi="Times New Roman"/>
          <w:i w:val="1"/>
          <w:sz w:val="24"/>
          <w:szCs w:val="24"/>
          <w:rtl w:val="0"/>
        </w:rPr>
        <w:t xml:space="preserve">Esistente assoluto </w:t>
      </w:r>
      <w:r w:rsidDel="00000000" w:rsidR="00000000" w:rsidRPr="00000000">
        <w:rPr>
          <w:rFonts w:ascii="Times New Roman" w:cs="Times New Roman" w:eastAsia="Times New Roman" w:hAnsi="Times New Roman"/>
          <w:sz w:val="24"/>
          <w:szCs w:val="24"/>
          <w:rtl w:val="0"/>
        </w:rPr>
        <w:t xml:space="preserve">(come afferma chiaramente lo stesso San Tommaso). Dopo la creazione, la sua </w:t>
      </w:r>
      <w:r w:rsidDel="00000000" w:rsidR="00000000" w:rsidRPr="00000000">
        <w:rPr>
          <w:rFonts w:ascii="Times New Roman" w:cs="Times New Roman" w:eastAsia="Times New Roman" w:hAnsi="Times New Roman"/>
          <w:i w:val="1"/>
          <w:sz w:val="24"/>
          <w:szCs w:val="24"/>
          <w:rtl w:val="0"/>
        </w:rPr>
        <w:t xml:space="preserve">sat-</w:t>
      </w:r>
      <w:r w:rsidDel="00000000" w:rsidR="00000000" w:rsidRPr="00000000">
        <w:rPr>
          <w:rFonts w:ascii="Times New Roman" w:cs="Times New Roman" w:eastAsia="Times New Roman" w:hAnsi="Times New Roman"/>
          <w:sz w:val="24"/>
          <w:szCs w:val="24"/>
          <w:rtl w:val="0"/>
        </w:rPr>
        <w:t xml:space="preserve">esistenza è solo una realtà totalmente causata, dipendente e relativa, che non può stare senza la costante immanenza creativa in essa di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come supremo </w:t>
      </w:r>
      <w:r w:rsidDel="00000000" w:rsidR="00000000" w:rsidRPr="00000000">
        <w:rPr>
          <w:rFonts w:ascii="Times New Roman" w:cs="Times New Roman" w:eastAsia="Times New Roman" w:hAnsi="Times New Roman"/>
          <w:i w:val="1"/>
          <w:sz w:val="24"/>
          <w:szCs w:val="24"/>
          <w:rtl w:val="0"/>
        </w:rPr>
        <w:t xml:space="preserve">Ātman</w:t>
      </w:r>
      <w:r w:rsidDel="00000000" w:rsidR="00000000" w:rsidRPr="00000000">
        <w:rPr>
          <w:rFonts w:ascii="Times New Roman" w:cs="Times New Roman" w:eastAsia="Times New Roman" w:hAnsi="Times New Roman"/>
          <w:sz w:val="24"/>
          <w:szCs w:val="24"/>
          <w:rtl w:val="0"/>
        </w:rPr>
        <w:t xml:space="preserve"> di tutti gli esseri contingenti. Per questo, secondo De Smet, </w:t>
      </w:r>
      <w:r w:rsidDel="00000000" w:rsidR="00000000" w:rsidRPr="00000000">
        <w:rPr>
          <w:rFonts w:ascii="Times New Roman" w:cs="Times New Roman" w:eastAsia="Times New Roman" w:hAnsi="Times New Roman"/>
          <w:i w:val="1"/>
          <w:sz w:val="24"/>
          <w:szCs w:val="24"/>
          <w:rtl w:val="0"/>
        </w:rPr>
        <w:t xml:space="preserve">l'Advaitā</w:t>
      </w:r>
      <w:r w:rsidDel="00000000" w:rsidR="00000000" w:rsidRPr="00000000">
        <w:rPr>
          <w:rFonts w:ascii="Times New Roman" w:cs="Times New Roman" w:eastAsia="Times New Roman" w:hAnsi="Times New Roman"/>
          <w:sz w:val="24"/>
          <w:szCs w:val="24"/>
          <w:rtl w:val="0"/>
        </w:rPr>
        <w:t xml:space="preserve"> non è né monismo, né panteismo come interpretato dall'Occidente, ma è rigorosamente la negazione del dualismo (</w:t>
      </w:r>
      <w:r w:rsidDel="00000000" w:rsidR="00000000" w:rsidRPr="00000000">
        <w:rPr>
          <w:rFonts w:ascii="Times New Roman" w:cs="Times New Roman" w:eastAsia="Times New Roman" w:hAnsi="Times New Roman"/>
          <w:i w:val="1"/>
          <w:sz w:val="24"/>
          <w:szCs w:val="24"/>
          <w:rtl w:val="0"/>
        </w:rPr>
        <w:t xml:space="preserve">a-dvaitā</w:t>
      </w:r>
      <w:r w:rsidDel="00000000" w:rsidR="00000000" w:rsidRPr="00000000">
        <w:rPr>
          <w:rFonts w:ascii="Times New Roman" w:cs="Times New Roman" w:eastAsia="Times New Roman" w:hAnsi="Times New Roman"/>
          <w:sz w:val="24"/>
          <w:szCs w:val="24"/>
          <w:rtl w:val="0"/>
        </w:rPr>
        <w:t xml:space="preserve">). Si rifiuta la pluralità di </w:t>
      </w:r>
      <w:r w:rsidDel="00000000" w:rsidR="00000000" w:rsidRPr="00000000">
        <w:rPr>
          <w:rFonts w:ascii="Times New Roman" w:cs="Times New Roman" w:eastAsia="Times New Roman" w:hAnsi="Times New Roman"/>
          <w:sz w:val="24"/>
          <w:szCs w:val="24"/>
          <w:rtl w:val="0"/>
        </w:rPr>
        <w:t xml:space="preserve">assoluti ultimi paralleli come nel </w:t>
      </w:r>
      <w:r w:rsidDel="00000000" w:rsidR="00000000" w:rsidRPr="00000000">
        <w:rPr>
          <w:rFonts w:ascii="Times New Roman" w:cs="Times New Roman" w:eastAsia="Times New Roman" w:hAnsi="Times New Roman"/>
          <w:i w:val="1"/>
          <w:sz w:val="24"/>
          <w:szCs w:val="24"/>
          <w:rtl w:val="0"/>
        </w:rPr>
        <w:t xml:space="preserve">Sāṃkhya</w:t>
      </w:r>
      <w:r w:rsidDel="00000000" w:rsidR="00000000" w:rsidRPr="00000000">
        <w:rPr>
          <w:rFonts w:ascii="Times New Roman" w:cs="Times New Roman" w:eastAsia="Times New Roman" w:hAnsi="Times New Roman"/>
          <w:sz w:val="24"/>
          <w:szCs w:val="24"/>
          <w:rtl w:val="0"/>
        </w:rPr>
        <w:t xml:space="preserve"> (e anche nel </w:t>
      </w:r>
      <w:r w:rsidDel="00000000" w:rsidR="00000000" w:rsidRPr="00000000">
        <w:rPr>
          <w:rFonts w:ascii="Times New Roman" w:cs="Times New Roman" w:eastAsia="Times New Roman" w:hAnsi="Times New Roman"/>
          <w:i w:val="1"/>
          <w:sz w:val="24"/>
          <w:szCs w:val="24"/>
          <w:rtl w:val="0"/>
        </w:rPr>
        <w:t xml:space="preserve">Mīmāṃsā</w:t>
      </w:r>
      <w:r w:rsidDel="00000000" w:rsidR="00000000" w:rsidRPr="00000000">
        <w:rPr>
          <w:rFonts w:ascii="Times New Roman" w:cs="Times New Roman" w:eastAsia="Times New Roman" w:hAnsi="Times New Roman"/>
          <w:sz w:val="24"/>
          <w:szCs w:val="24"/>
          <w:rtl w:val="0"/>
        </w:rPr>
        <w:t xml:space="preserve"> o nel </w:t>
      </w:r>
      <w:r w:rsidDel="00000000" w:rsidR="00000000" w:rsidRPr="00000000">
        <w:rPr>
          <w:rFonts w:ascii="Times New Roman" w:cs="Times New Roman" w:eastAsia="Times New Roman" w:hAnsi="Times New Roman"/>
          <w:i w:val="1"/>
          <w:sz w:val="24"/>
          <w:szCs w:val="24"/>
          <w:rtl w:val="0"/>
        </w:rPr>
        <w:t xml:space="preserve">Vaiśeṣika</w:t>
      </w:r>
      <w:r w:rsidDel="00000000" w:rsidR="00000000" w:rsidRPr="00000000">
        <w:rPr>
          <w:rFonts w:ascii="Times New Roman" w:cs="Times New Roman" w:eastAsia="Times New Roman" w:hAnsi="Times New Roman"/>
          <w:sz w:val="24"/>
          <w:szCs w:val="24"/>
          <w:rtl w:val="0"/>
        </w:rPr>
        <w:t xml:space="preserve">) e si afferma l'unicità dell'Assoluto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Ātman</w:t>
      </w:r>
      <w:r w:rsidDel="00000000" w:rsidR="00000000" w:rsidRPr="00000000">
        <w:rPr>
          <w:rFonts w:ascii="Times New Roman" w:cs="Times New Roman" w:eastAsia="Times New Roman" w:hAnsi="Times New Roman"/>
          <w:sz w:val="24"/>
          <w:szCs w:val="24"/>
          <w:rtl w:val="0"/>
        </w:rPr>
        <w:t xml:space="preserve">) che, solo, è l'</w:t>
      </w:r>
      <w:r w:rsidDel="00000000" w:rsidR="00000000" w:rsidRPr="00000000">
        <w:rPr>
          <w:rFonts w:ascii="Times New Roman" w:cs="Times New Roman" w:eastAsia="Times New Roman" w:hAnsi="Times New Roman"/>
          <w:i w:val="1"/>
          <w:sz w:val="24"/>
          <w:szCs w:val="24"/>
          <w:rtl w:val="0"/>
        </w:rPr>
        <w:t xml:space="preserve">Essere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Sat</w:t>
      </w:r>
      <w:r w:rsidDel="00000000" w:rsidR="00000000" w:rsidRPr="00000000">
        <w:rPr>
          <w:rFonts w:ascii="Times New Roman" w:cs="Times New Roman" w:eastAsia="Times New Roman" w:hAnsi="Times New Roman"/>
          <w:sz w:val="24"/>
          <w:szCs w:val="24"/>
          <w:rtl w:val="0"/>
        </w:rPr>
        <w:t xml:space="preserve">) nel senso supremo del termine (</w:t>
      </w:r>
      <w:r w:rsidDel="00000000" w:rsidR="00000000" w:rsidRPr="00000000">
        <w:rPr>
          <w:rFonts w:ascii="Times New Roman" w:cs="Times New Roman" w:eastAsia="Times New Roman" w:hAnsi="Times New Roman"/>
          <w:i w:val="1"/>
          <w:sz w:val="24"/>
          <w:szCs w:val="24"/>
          <w:rtl w:val="0"/>
        </w:rPr>
        <w:t xml:space="preserve">paramārthataḥ</w:t>
      </w:r>
      <w:r w:rsidDel="00000000" w:rsidR="00000000" w:rsidRPr="00000000">
        <w:rPr>
          <w:rFonts w:ascii="Times New Roman" w:cs="Times New Roman" w:eastAsia="Times New Roman" w:hAnsi="Times New Roman"/>
          <w:sz w:val="24"/>
          <w:szCs w:val="24"/>
          <w:rtl w:val="0"/>
        </w:rPr>
        <w:t xml:space="preserve">). Questo </w:t>
      </w:r>
      <w:r w:rsidDel="00000000" w:rsidR="00000000" w:rsidRPr="00000000">
        <w:rPr>
          <w:rFonts w:ascii="Times New Roman" w:cs="Times New Roman" w:eastAsia="Times New Roman" w:hAnsi="Times New Roman"/>
          <w:i w:val="1"/>
          <w:sz w:val="24"/>
          <w:szCs w:val="24"/>
          <w:rtl w:val="0"/>
        </w:rPr>
        <w:t xml:space="preserve">Sat</w:t>
      </w:r>
      <w:r w:rsidDel="00000000" w:rsidR="00000000" w:rsidRPr="00000000">
        <w:rPr>
          <w:rFonts w:ascii="Times New Roman" w:cs="Times New Roman" w:eastAsia="Times New Roman" w:hAnsi="Times New Roman"/>
          <w:sz w:val="24"/>
          <w:szCs w:val="24"/>
          <w:rtl w:val="0"/>
        </w:rPr>
        <w:t xml:space="preserve"> è </w:t>
      </w:r>
      <w:r w:rsidDel="00000000" w:rsidR="00000000" w:rsidRPr="00000000">
        <w:rPr>
          <w:rFonts w:ascii="Times New Roman" w:cs="Times New Roman" w:eastAsia="Times New Roman" w:hAnsi="Times New Roman"/>
          <w:i w:val="1"/>
          <w:sz w:val="24"/>
          <w:szCs w:val="24"/>
          <w:rtl w:val="0"/>
        </w:rPr>
        <w:t xml:space="preserve">akhaṇḍa, nirguṇa atīndriya</w:t>
      </w:r>
      <w:r w:rsidDel="00000000" w:rsidR="00000000" w:rsidRPr="00000000">
        <w:rPr>
          <w:rFonts w:ascii="Times New Roman" w:cs="Times New Roman" w:eastAsia="Times New Roman" w:hAnsi="Times New Roman"/>
          <w:sz w:val="24"/>
          <w:szCs w:val="24"/>
          <w:rtl w:val="0"/>
        </w:rPr>
        <w:t xml:space="preserve"> e, pertanto, non può essere espresso dal significato primario (</w:t>
      </w:r>
      <w:r w:rsidDel="00000000" w:rsidR="00000000" w:rsidRPr="00000000">
        <w:rPr>
          <w:rFonts w:ascii="Times New Roman" w:cs="Times New Roman" w:eastAsia="Times New Roman" w:hAnsi="Times New Roman"/>
          <w:i w:val="1"/>
          <w:sz w:val="24"/>
          <w:szCs w:val="24"/>
          <w:rtl w:val="0"/>
        </w:rPr>
        <w:t xml:space="preserve">mukhyārtha</w:t>
      </w:r>
      <w:r w:rsidDel="00000000" w:rsidR="00000000" w:rsidRPr="00000000">
        <w:rPr>
          <w:rFonts w:ascii="Times New Roman" w:cs="Times New Roman" w:eastAsia="Times New Roman" w:hAnsi="Times New Roman"/>
          <w:sz w:val="24"/>
          <w:szCs w:val="24"/>
          <w:rtl w:val="0"/>
        </w:rPr>
        <w:t xml:space="preserve">) delle parole, ma solo indicato (</w:t>
      </w:r>
      <w:r w:rsidDel="00000000" w:rsidR="00000000" w:rsidRPr="00000000">
        <w:rPr>
          <w:rFonts w:ascii="Times New Roman" w:cs="Times New Roman" w:eastAsia="Times New Roman" w:hAnsi="Times New Roman"/>
          <w:i w:val="1"/>
          <w:sz w:val="24"/>
          <w:szCs w:val="24"/>
          <w:rtl w:val="0"/>
        </w:rPr>
        <w:t xml:space="preserve">lakṣita</w:t>
      </w:r>
      <w:r w:rsidDel="00000000" w:rsidR="00000000" w:rsidRPr="00000000">
        <w:rPr>
          <w:rFonts w:ascii="Times New Roman" w:cs="Times New Roman" w:eastAsia="Times New Roman" w:hAnsi="Times New Roman"/>
          <w:sz w:val="24"/>
          <w:szCs w:val="24"/>
          <w:rtl w:val="0"/>
        </w:rPr>
        <w:t xml:space="preserve">) dal significato secondario (</w:t>
      </w:r>
      <w:r w:rsidDel="00000000" w:rsidR="00000000" w:rsidRPr="00000000">
        <w:rPr>
          <w:rFonts w:ascii="Times New Roman" w:cs="Times New Roman" w:eastAsia="Times New Roman" w:hAnsi="Times New Roman"/>
          <w:i w:val="1"/>
          <w:sz w:val="24"/>
          <w:szCs w:val="24"/>
          <w:rtl w:val="0"/>
        </w:rPr>
        <w:t xml:space="preserve">lakṣyārtha</w:t>
      </w:r>
      <w:r w:rsidDel="00000000" w:rsidR="00000000" w:rsidRPr="00000000">
        <w:rPr>
          <w:rFonts w:ascii="Times New Roman" w:cs="Times New Roman" w:eastAsia="Times New Roman" w:hAnsi="Times New Roman"/>
          <w:sz w:val="24"/>
          <w:szCs w:val="24"/>
          <w:rtl w:val="0"/>
        </w:rPr>
        <w:t xml:space="preserve">) dei termini di definizioni upanishadiche come </w:t>
      </w:r>
      <w:r w:rsidDel="00000000" w:rsidR="00000000" w:rsidRPr="00000000">
        <w:rPr>
          <w:rFonts w:ascii="Times New Roman" w:cs="Times New Roman" w:eastAsia="Times New Roman" w:hAnsi="Times New Roman"/>
          <w:i w:val="1"/>
          <w:sz w:val="24"/>
          <w:szCs w:val="24"/>
          <w:rtl w:val="0"/>
        </w:rPr>
        <w:t xml:space="preserve">Satyam jñānam anantam Brahma</w:t>
      </w:r>
      <w:r w:rsidDel="00000000" w:rsidR="00000000" w:rsidRPr="00000000">
        <w:rPr>
          <w:rFonts w:ascii="Times New Roman" w:cs="Times New Roman" w:eastAsia="Times New Roman" w:hAnsi="Times New Roman"/>
          <w:sz w:val="24"/>
          <w:szCs w:val="24"/>
          <w:rtl w:val="0"/>
        </w:rPr>
        <w:t xml:space="preserve">. Nessun altro essere esiste o può esistere indipendentemente e a prescindere da quel </w:t>
      </w:r>
      <w:r w:rsidDel="00000000" w:rsidR="00000000" w:rsidRPr="00000000">
        <w:rPr>
          <w:rFonts w:ascii="Times New Roman" w:cs="Times New Roman" w:eastAsia="Times New Roman" w:hAnsi="Times New Roman"/>
          <w:i w:val="1"/>
          <w:sz w:val="24"/>
          <w:szCs w:val="24"/>
          <w:rtl w:val="0"/>
        </w:rPr>
        <w:t xml:space="preserve">Sat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tadvyatirekena</w:t>
      </w:r>
      <w:r w:rsidDel="00000000" w:rsidR="00000000" w:rsidRPr="00000000">
        <w:rPr>
          <w:rFonts w:ascii="Times New Roman" w:cs="Times New Roman" w:eastAsia="Times New Roman" w:hAnsi="Times New Roman"/>
          <w:sz w:val="24"/>
          <w:szCs w:val="24"/>
          <w:rtl w:val="0"/>
        </w:rPr>
        <w:t xml:space="preserve">). Tutti dipendono da esso per la loro esistenza, persistenza, esperienza e attività ordinata (</w:t>
      </w:r>
      <w:r w:rsidDel="00000000" w:rsidR="00000000" w:rsidRPr="00000000">
        <w:rPr>
          <w:rFonts w:ascii="Times New Roman" w:cs="Times New Roman" w:eastAsia="Times New Roman" w:hAnsi="Times New Roman"/>
          <w:i w:val="1"/>
          <w:sz w:val="24"/>
          <w:szCs w:val="24"/>
          <w:rtl w:val="0"/>
        </w:rPr>
        <w:t xml:space="preserve">bhoktṛitva-kartṛitva-ca</w:t>
      </w:r>
      <w:r w:rsidDel="00000000" w:rsidR="00000000" w:rsidRPr="00000000">
        <w:rPr>
          <w:rFonts w:ascii="Times New Roman" w:cs="Times New Roman" w:eastAsia="Times New Roman" w:hAnsi="Times New Roman"/>
          <w:sz w:val="24"/>
          <w:szCs w:val="24"/>
          <w:rtl w:val="0"/>
        </w:rPr>
        <w:t xml:space="preserve">) e per raggiungerlo come meta e fine. È la loro causa interna (</w:t>
      </w:r>
      <w:r w:rsidDel="00000000" w:rsidR="00000000" w:rsidRPr="00000000">
        <w:rPr>
          <w:rFonts w:ascii="Times New Roman" w:cs="Times New Roman" w:eastAsia="Times New Roman" w:hAnsi="Times New Roman"/>
          <w:i w:val="1"/>
          <w:sz w:val="24"/>
          <w:szCs w:val="24"/>
          <w:rtl w:val="0"/>
        </w:rPr>
        <w:t xml:space="preserve">upādāna</w:t>
      </w:r>
      <w:r w:rsidDel="00000000" w:rsidR="00000000" w:rsidRPr="00000000">
        <w:rPr>
          <w:rFonts w:ascii="Times New Roman" w:cs="Times New Roman" w:eastAsia="Times New Roman" w:hAnsi="Times New Roman"/>
          <w:sz w:val="24"/>
          <w:szCs w:val="24"/>
          <w:rtl w:val="0"/>
        </w:rPr>
        <w:t xml:space="preserve">) e il supremo </w:t>
      </w:r>
      <w:r w:rsidDel="00000000" w:rsidR="00000000" w:rsidRPr="00000000">
        <w:rPr>
          <w:rFonts w:ascii="Times New Roman" w:cs="Times New Roman" w:eastAsia="Times New Roman" w:hAnsi="Times New Roman"/>
          <w:i w:val="1"/>
          <w:sz w:val="24"/>
          <w:szCs w:val="24"/>
          <w:rtl w:val="0"/>
        </w:rPr>
        <w:t xml:space="preserve">Ātman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Paramātman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sz w:val="24"/>
          <w:szCs w:val="24"/>
        </w:rPr>
      </w:pPr>
      <w:bookmarkStart w:colFirst="0" w:colLast="0" w:name="_3dy6vkm" w:id="9"/>
      <w:bookmarkEnd w:id="9"/>
      <w:r w:rsidDel="00000000" w:rsidR="00000000" w:rsidRPr="00000000">
        <w:rPr>
          <w:rFonts w:ascii="Times New Roman" w:cs="Times New Roman" w:eastAsia="Times New Roman" w:hAnsi="Times New Roman"/>
          <w:sz w:val="24"/>
          <w:szCs w:val="24"/>
          <w:rtl w:val="0"/>
        </w:rPr>
        <w:t xml:space="preserve">Tommaso d'Aquino definiva la persona come "un soggetto singolare, integrale e unitario, autosussistente, caratterizzato dalla coscienza intellettuale, dalla libertà morale e da tutte le proprietà che derivano da queste note di definizione".  Quindi, per essere personale un essere dovrebbe essere: uno, completo, autosussistente e di natura intellettuale.  Secondo De Smet, questa definizione di persona di Tommaso d'Aquino è perfettamente applicabile al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di Śaṅkara. Egli spiega che </w:t>
      </w:r>
      <w:r w:rsidDel="00000000" w:rsidR="00000000" w:rsidRPr="00000000">
        <w:rPr>
          <w:rFonts w:ascii="Times New Roman" w:cs="Times New Roman" w:eastAsia="Times New Roman" w:hAnsi="Times New Roman"/>
          <w:i w:val="1"/>
          <w:sz w:val="24"/>
          <w:szCs w:val="24"/>
          <w:rtl w:val="0"/>
        </w:rPr>
        <w:t xml:space="preserve">Satyaṃ jñānaṃ anantaṃ</w:t>
      </w:r>
      <w:r w:rsidDel="00000000" w:rsidR="00000000" w:rsidRPr="00000000">
        <w:rPr>
          <w:rFonts w:ascii="Times New Roman" w:cs="Times New Roman" w:eastAsia="Times New Roman" w:hAnsi="Times New Roman"/>
          <w:sz w:val="24"/>
          <w:szCs w:val="24"/>
          <w:rtl w:val="0"/>
        </w:rPr>
        <w:t xml:space="preserve"> (Realtà, Conoscenza, Infinito) è una definizione valida di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Non si tratta di una semplice definizione estrinseca (</w:t>
      </w:r>
      <w:r w:rsidDel="00000000" w:rsidR="00000000" w:rsidRPr="00000000">
        <w:rPr>
          <w:rFonts w:ascii="Times New Roman" w:cs="Times New Roman" w:eastAsia="Times New Roman" w:hAnsi="Times New Roman"/>
          <w:i w:val="1"/>
          <w:sz w:val="24"/>
          <w:szCs w:val="24"/>
          <w:rtl w:val="0"/>
        </w:rPr>
        <w:t xml:space="preserve">taṭastha-lakṣaṇa</w:t>
      </w:r>
      <w:r w:rsidDel="00000000" w:rsidR="00000000" w:rsidRPr="00000000">
        <w:rPr>
          <w:rFonts w:ascii="Times New Roman" w:cs="Times New Roman" w:eastAsia="Times New Roman" w:hAnsi="Times New Roman"/>
          <w:sz w:val="24"/>
          <w:szCs w:val="24"/>
          <w:rtl w:val="0"/>
        </w:rPr>
        <w:t xml:space="preserve">) di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ma di una definizione essenziale (</w:t>
      </w:r>
      <w:r w:rsidDel="00000000" w:rsidR="00000000" w:rsidRPr="00000000">
        <w:rPr>
          <w:rFonts w:ascii="Times New Roman" w:cs="Times New Roman" w:eastAsia="Times New Roman" w:hAnsi="Times New Roman"/>
          <w:i w:val="1"/>
          <w:sz w:val="24"/>
          <w:szCs w:val="24"/>
          <w:rtl w:val="0"/>
        </w:rPr>
        <w:t xml:space="preserve">svarūpa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lakṣaṇā</w:t>
      </w:r>
      <w:r w:rsidDel="00000000" w:rsidR="00000000" w:rsidRPr="00000000">
        <w:rPr>
          <w:rFonts w:ascii="Times New Roman" w:cs="Times New Roman" w:eastAsia="Times New Roman" w:hAnsi="Times New Roman"/>
          <w:sz w:val="24"/>
          <w:szCs w:val="24"/>
          <w:rtl w:val="0"/>
        </w:rPr>
        <w:t xml:space="preserve">) in cui i tre termini, </w:t>
      </w:r>
      <w:r w:rsidDel="00000000" w:rsidR="00000000" w:rsidRPr="00000000">
        <w:rPr>
          <w:rFonts w:ascii="Times New Roman" w:cs="Times New Roman" w:eastAsia="Times New Roman" w:hAnsi="Times New Roman"/>
          <w:i w:val="1"/>
          <w:sz w:val="24"/>
          <w:szCs w:val="24"/>
          <w:rtl w:val="0"/>
        </w:rPr>
        <w:t xml:space="preserve">satyam</w:t>
      </w:r>
      <w:r w:rsidDel="00000000" w:rsidR="00000000" w:rsidRPr="00000000">
        <w:rPr>
          <w:rFonts w:ascii="Times New Roman" w:cs="Times New Roman" w:eastAsia="Times New Roman" w:hAnsi="Times New Roman"/>
          <w:sz w:val="24"/>
          <w:szCs w:val="24"/>
          <w:rtl w:val="0"/>
        </w:rPr>
        <w:t xml:space="preserve"> (essere, realtà vera e stabile), </w:t>
      </w:r>
      <w:r w:rsidDel="00000000" w:rsidR="00000000" w:rsidRPr="00000000">
        <w:rPr>
          <w:rFonts w:ascii="Times New Roman" w:cs="Times New Roman" w:eastAsia="Times New Roman" w:hAnsi="Times New Roman"/>
          <w:i w:val="1"/>
          <w:sz w:val="24"/>
          <w:szCs w:val="24"/>
          <w:rtl w:val="0"/>
        </w:rPr>
        <w:t xml:space="preserve">jñānam</w:t>
      </w:r>
      <w:r w:rsidDel="00000000" w:rsidR="00000000" w:rsidRPr="00000000">
        <w:rPr>
          <w:rFonts w:ascii="Times New Roman" w:cs="Times New Roman" w:eastAsia="Times New Roman" w:hAnsi="Times New Roman"/>
          <w:sz w:val="24"/>
          <w:szCs w:val="24"/>
          <w:rtl w:val="0"/>
        </w:rPr>
        <w:t xml:space="preserve"> (conoscere, consapevolezza) e </w:t>
      </w:r>
      <w:r w:rsidDel="00000000" w:rsidR="00000000" w:rsidRPr="00000000">
        <w:rPr>
          <w:rFonts w:ascii="Times New Roman" w:cs="Times New Roman" w:eastAsia="Times New Roman" w:hAnsi="Times New Roman"/>
          <w:i w:val="1"/>
          <w:sz w:val="24"/>
          <w:szCs w:val="24"/>
          <w:rtl w:val="0"/>
        </w:rPr>
        <w:t xml:space="preserve">anantaṃ</w:t>
      </w:r>
      <w:r w:rsidDel="00000000" w:rsidR="00000000" w:rsidRPr="00000000">
        <w:rPr>
          <w:rFonts w:ascii="Times New Roman" w:cs="Times New Roman" w:eastAsia="Times New Roman" w:hAnsi="Times New Roman"/>
          <w:sz w:val="24"/>
          <w:szCs w:val="24"/>
          <w:rtl w:val="0"/>
        </w:rPr>
        <w:t xml:space="preserve"> (infinito) si c</w:t>
      </w:r>
      <w:r w:rsidDel="00000000" w:rsidR="00000000" w:rsidRPr="00000000">
        <w:rPr>
          <w:rFonts w:ascii="Times New Roman" w:cs="Times New Roman" w:eastAsia="Times New Roman" w:hAnsi="Times New Roman"/>
          <w:sz w:val="24"/>
          <w:szCs w:val="24"/>
          <w:rtl w:val="0"/>
        </w:rPr>
        <w:t xml:space="preserve">orreggono a vicenda. In questo modo, escludono il loro significato espressivo (</w:t>
      </w:r>
      <w:r w:rsidDel="00000000" w:rsidR="00000000" w:rsidRPr="00000000">
        <w:rPr>
          <w:rFonts w:ascii="Times New Roman" w:cs="Times New Roman" w:eastAsia="Times New Roman" w:hAnsi="Times New Roman"/>
          <w:i w:val="1"/>
          <w:sz w:val="24"/>
          <w:szCs w:val="24"/>
          <w:rtl w:val="0"/>
        </w:rPr>
        <w:t xml:space="preserve">vācyārtha</w:t>
      </w:r>
      <w:r w:rsidDel="00000000" w:rsidR="00000000" w:rsidRPr="00000000">
        <w:rPr>
          <w:rFonts w:ascii="Times New Roman" w:cs="Times New Roman" w:eastAsia="Times New Roman" w:hAnsi="Times New Roman"/>
          <w:sz w:val="24"/>
          <w:szCs w:val="24"/>
          <w:rtl w:val="0"/>
        </w:rPr>
        <w:t xml:space="preserve">) e diventano indicativi (</w:t>
      </w:r>
      <w:r w:rsidDel="00000000" w:rsidR="00000000" w:rsidRPr="00000000">
        <w:rPr>
          <w:rFonts w:ascii="Times New Roman" w:cs="Times New Roman" w:eastAsia="Times New Roman" w:hAnsi="Times New Roman"/>
          <w:i w:val="1"/>
          <w:sz w:val="24"/>
          <w:szCs w:val="24"/>
          <w:rtl w:val="0"/>
        </w:rPr>
        <w:t xml:space="preserve">lakṣyārtha</w:t>
      </w:r>
      <w:r w:rsidDel="00000000" w:rsidR="00000000" w:rsidRPr="00000000">
        <w:rPr>
          <w:rFonts w:ascii="Times New Roman" w:cs="Times New Roman" w:eastAsia="Times New Roman" w:hAnsi="Times New Roman"/>
          <w:sz w:val="24"/>
          <w:szCs w:val="24"/>
          <w:rtl w:val="0"/>
        </w:rPr>
        <w:t xml:space="preserve">) di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che deve essere preso nel suo senso supremo come </w:t>
      </w:r>
      <w:r w:rsidDel="00000000" w:rsidR="00000000" w:rsidRPr="00000000">
        <w:rPr>
          <w:rFonts w:ascii="Times New Roman" w:cs="Times New Roman" w:eastAsia="Times New Roman" w:hAnsi="Times New Roman"/>
          <w:i w:val="1"/>
          <w:sz w:val="24"/>
          <w:szCs w:val="24"/>
          <w:rtl w:val="0"/>
        </w:rPr>
        <w:t xml:space="preserve">essere </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i w:val="1"/>
          <w:sz w:val="24"/>
          <w:szCs w:val="24"/>
          <w:rtl w:val="0"/>
        </w:rPr>
        <w:t xml:space="preserve"> sapere perfetto </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i w:val="1"/>
          <w:sz w:val="24"/>
          <w:szCs w:val="24"/>
          <w:rtl w:val="0"/>
        </w:rPr>
        <w:t xml:space="preserve"> infinito</w:t>
      </w:r>
      <w:r w:rsidDel="00000000" w:rsidR="00000000" w:rsidRPr="00000000">
        <w:rPr>
          <w:rFonts w:ascii="Times New Roman" w:cs="Times New Roman" w:eastAsia="Times New Roman" w:hAnsi="Times New Roman"/>
          <w:sz w:val="24"/>
          <w:szCs w:val="24"/>
          <w:rtl w:val="0"/>
        </w:rPr>
        <w:t xml:space="preserve">. Qui ciascuno dei termini - </w:t>
      </w:r>
      <w:r w:rsidDel="00000000" w:rsidR="00000000" w:rsidRPr="00000000">
        <w:rPr>
          <w:rFonts w:ascii="Times New Roman" w:cs="Times New Roman" w:eastAsia="Times New Roman" w:hAnsi="Times New Roman"/>
          <w:i w:val="1"/>
          <w:sz w:val="24"/>
          <w:szCs w:val="24"/>
          <w:rtl w:val="0"/>
        </w:rPr>
        <w:t xml:space="preserve">Satyaṃ jñānaṃ e anantaṃ</w:t>
      </w:r>
      <w:r w:rsidDel="00000000" w:rsidR="00000000" w:rsidRPr="00000000">
        <w:rPr>
          <w:rFonts w:ascii="Times New Roman" w:cs="Times New Roman" w:eastAsia="Times New Roman" w:hAnsi="Times New Roman"/>
          <w:sz w:val="24"/>
          <w:szCs w:val="24"/>
          <w:rtl w:val="0"/>
        </w:rPr>
        <w:t xml:space="preserve"> - è indipendentemente connesso con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ma in virtù della loro reciproca contiguità, sono controllati da, e controllandosi a vicenda, essi - senza perdere il loro significato proprio - escludono il loro significato espressivo e diventano indicativi di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Qui i termini "Realtà", "Conoscenza" e "Infinito" non sono metaforici, ma indicativi intrinseci.  Così, sia che si parli del Dio trascendente nel cristianesimo o del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nirguṇa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nell'Advaita</w:t>
      </w:r>
      <w:r w:rsidDel="00000000" w:rsidR="00000000" w:rsidRPr="00000000">
        <w:rPr>
          <w:rFonts w:ascii="Times New Roman" w:cs="Times New Roman" w:eastAsia="Times New Roman" w:hAnsi="Times New Roman"/>
          <w:sz w:val="24"/>
          <w:szCs w:val="24"/>
          <w:rtl w:val="0"/>
        </w:rPr>
        <w:t xml:space="preserve"> di Śaṅkara, si parla di un Assoluto unico, completo, autosussistente e intellettuale. Uno, poiché non ha un secondo, completo poiché è la Perfezione di tutte le perfezioni, autosussistente poiché esiste di per sé, e intellettuale poiché la sua Realtà è pura Intelligenza.</w:t>
      </w:r>
    </w:p>
    <w:p w:rsidR="00000000" w:rsidDel="00000000" w:rsidP="00000000" w:rsidRDefault="00000000" w:rsidRPr="00000000" w14:paraId="0000004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definizione di persona data da Tommaso d'Aquino è ugualmente applicabile al </w:t>
      </w:r>
      <w:r w:rsidDel="00000000" w:rsidR="00000000" w:rsidRPr="00000000">
        <w:rPr>
          <w:rFonts w:ascii="Times New Roman" w:cs="Times New Roman" w:eastAsia="Times New Roman" w:hAnsi="Times New Roman"/>
          <w:i w:val="1"/>
          <w:sz w:val="24"/>
          <w:szCs w:val="24"/>
          <w:rtl w:val="0"/>
        </w:rPr>
        <w:t xml:space="preserve">Jīvātman</w:t>
      </w:r>
      <w:r w:rsidDel="00000000" w:rsidR="00000000" w:rsidRPr="00000000">
        <w:rPr>
          <w:rFonts w:ascii="Times New Roman" w:cs="Times New Roman" w:eastAsia="Times New Roman" w:hAnsi="Times New Roman"/>
          <w:sz w:val="24"/>
          <w:szCs w:val="24"/>
          <w:rtl w:val="0"/>
        </w:rPr>
        <w:t xml:space="preserve"> (esseri umani). </w:t>
      </w:r>
      <w:r w:rsidDel="00000000" w:rsidR="00000000" w:rsidRPr="00000000">
        <w:rPr>
          <w:rFonts w:ascii="Times New Roman" w:cs="Times New Roman" w:eastAsia="Times New Roman" w:hAnsi="Times New Roman"/>
          <w:i w:val="1"/>
          <w:sz w:val="24"/>
          <w:szCs w:val="24"/>
          <w:rtl w:val="0"/>
        </w:rPr>
        <w:t xml:space="preserve">Ogni individuo umano è una persona</w:t>
      </w:r>
      <w:r w:rsidDel="00000000" w:rsidR="00000000" w:rsidRPr="00000000">
        <w:rPr>
          <w:rFonts w:ascii="Times New Roman" w:cs="Times New Roman" w:eastAsia="Times New Roman" w:hAnsi="Times New Roman"/>
          <w:sz w:val="24"/>
          <w:szCs w:val="24"/>
          <w:rtl w:val="0"/>
        </w:rPr>
        <w:t xml:space="preserve">. Ma come possiamo spiegare la relazione tra la Persona infinita e le persone finite?  De Smet sostiene che sia l'Aquinate che Śaṅkara parlano di una relazione non reciproca tra la Persona infinita e la persona finita, tra il Creatore e le creature, senza alcuna violazione della sua trascendenza e semplicità. Śaṅkara usa la parola </w:t>
      </w:r>
      <w:r w:rsidDel="00000000" w:rsidR="00000000" w:rsidRPr="00000000">
        <w:rPr>
          <w:rFonts w:ascii="Times New Roman" w:cs="Times New Roman" w:eastAsia="Times New Roman" w:hAnsi="Times New Roman"/>
          <w:i w:val="1"/>
          <w:sz w:val="24"/>
          <w:szCs w:val="24"/>
          <w:rtl w:val="0"/>
        </w:rPr>
        <w:t xml:space="preserve">tādātmya'</w:t>
      </w:r>
      <w:r w:rsidDel="00000000" w:rsidR="00000000" w:rsidRPr="00000000">
        <w:rPr>
          <w:rFonts w:ascii="Times New Roman" w:cs="Times New Roman" w:eastAsia="Times New Roman" w:hAnsi="Times New Roman"/>
          <w:sz w:val="24"/>
          <w:szCs w:val="24"/>
          <w:rtl w:val="0"/>
        </w:rPr>
        <w:t xml:space="preserve"> per esprimere questa intima relazione invariabile degli esseri mutevoli con l'immutabile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4">
      <w:pPr>
        <w:spacing w:after="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è veramente e logicamente la causa dell'universo. La sua relazione causale con le sue creature non comporta alcun cambiamento nell'essenza divina, né aggiunge nulla ontologicamente alla sua divinità. Le relazioni di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con il mondo come causa non sono attributi intrinseci (</w:t>
      </w:r>
      <w:r w:rsidDel="00000000" w:rsidR="00000000" w:rsidRPr="00000000">
        <w:rPr>
          <w:rFonts w:ascii="Times New Roman" w:cs="Times New Roman" w:eastAsia="Times New Roman" w:hAnsi="Times New Roman"/>
          <w:i w:val="1"/>
          <w:sz w:val="24"/>
          <w:szCs w:val="24"/>
          <w:rtl w:val="0"/>
        </w:rPr>
        <w:t xml:space="preserve">viśeṣaṇa</w:t>
      </w:r>
      <w:r w:rsidDel="00000000" w:rsidR="00000000" w:rsidRPr="00000000">
        <w:rPr>
          <w:rFonts w:ascii="Times New Roman" w:cs="Times New Roman" w:eastAsia="Times New Roman" w:hAnsi="Times New Roman"/>
          <w:sz w:val="24"/>
          <w:szCs w:val="24"/>
          <w:rtl w:val="0"/>
        </w:rPr>
        <w:t xml:space="preserve">), ma denominatori estrinseci (</w:t>
      </w:r>
      <w:r w:rsidDel="00000000" w:rsidR="00000000" w:rsidRPr="00000000">
        <w:rPr>
          <w:rFonts w:ascii="Times New Roman" w:cs="Times New Roman" w:eastAsia="Times New Roman" w:hAnsi="Times New Roman"/>
          <w:i w:val="1"/>
          <w:sz w:val="24"/>
          <w:szCs w:val="24"/>
          <w:rtl w:val="0"/>
        </w:rPr>
        <w:t xml:space="preserve">upādhi</w:t>
      </w:r>
      <w:r w:rsidDel="00000000" w:rsidR="00000000" w:rsidRPr="00000000">
        <w:rPr>
          <w:rFonts w:ascii="Times New Roman" w:cs="Times New Roman" w:eastAsia="Times New Roman" w:hAnsi="Times New Roman"/>
          <w:sz w:val="24"/>
          <w:szCs w:val="24"/>
          <w:rtl w:val="0"/>
        </w:rPr>
        <w:t xml:space="preserve">).  Poiché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è assolutamente semplice e una pienezza d'essere, la sua perfezione non può essere alterata dal fatto della creazione; al contrario, l'essere stesso della creatura è costituito dalla sua relazione e dalla dipendenza dalla sua fonte. Questa relazione non definisce in alcun modo la natura ontologica dell'Assoluto; "è reale dal lato della creatura, ma semplicemente logica dal lato del Creatore".  La relazione del mondo con il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definisce la natura ontologica del mondo in quanto, per ogni aspetto della sua esistenza e attività, è totalmente dipendente dalla fonte trascendente e immanente - il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6">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teoria della relazione - afferma De Smet - permette un'autentica relazione d'amore tra Creatore e creatura senza distruggere la verità del pensiero non-dualistico. Il punto che De Smet sottolinea spesso nei suoi scritti sull'incontro tra </w:t>
      </w:r>
      <w:r w:rsidDel="00000000" w:rsidR="00000000" w:rsidRPr="00000000">
        <w:rPr>
          <w:rFonts w:ascii="Times New Roman" w:cs="Times New Roman" w:eastAsia="Times New Roman" w:hAnsi="Times New Roman"/>
          <w:i w:val="1"/>
          <w:sz w:val="24"/>
          <w:szCs w:val="24"/>
          <w:rtl w:val="0"/>
        </w:rPr>
        <w:t xml:space="preserve">l'Advaita</w:t>
      </w:r>
      <w:r w:rsidDel="00000000" w:rsidR="00000000" w:rsidRPr="00000000">
        <w:rPr>
          <w:rFonts w:ascii="Times New Roman" w:cs="Times New Roman" w:eastAsia="Times New Roman" w:hAnsi="Times New Roman"/>
          <w:sz w:val="24"/>
          <w:szCs w:val="24"/>
          <w:rtl w:val="0"/>
        </w:rPr>
        <w:t xml:space="preserve"> e il Cristianesimo è che, nonostante le apparenze, esiste un accordo di base tra Śaṅkara e l'Aquinate sulla relazione ontologica tra l'Assoluto e il mondo.</w:t>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De Smet, la concezione più adeguata della persona umana nell'antropologia di Śaṅkara si trova nell'idea del </w:t>
      </w:r>
      <w:r w:rsidDel="00000000" w:rsidR="00000000" w:rsidRPr="00000000">
        <w:rPr>
          <w:rFonts w:ascii="Times New Roman" w:cs="Times New Roman" w:eastAsia="Times New Roman" w:hAnsi="Times New Roman"/>
          <w:i w:val="1"/>
          <w:sz w:val="24"/>
          <w:szCs w:val="24"/>
          <w:rtl w:val="0"/>
        </w:rPr>
        <w:t xml:space="preserve">jīvātman</w:t>
      </w:r>
      <w:r w:rsidDel="00000000" w:rsidR="00000000" w:rsidRPr="00000000">
        <w:rPr>
          <w:rFonts w:ascii="Times New Roman" w:cs="Times New Roman" w:eastAsia="Times New Roman" w:hAnsi="Times New Roman"/>
          <w:sz w:val="24"/>
          <w:szCs w:val="24"/>
          <w:rtl w:val="0"/>
        </w:rPr>
        <w:t xml:space="preserve"> come riflesso (</w:t>
      </w:r>
      <w:r w:rsidDel="00000000" w:rsidR="00000000" w:rsidRPr="00000000">
        <w:rPr>
          <w:rFonts w:ascii="Times New Roman" w:cs="Times New Roman" w:eastAsia="Times New Roman" w:hAnsi="Times New Roman"/>
          <w:i w:val="1"/>
          <w:sz w:val="24"/>
          <w:szCs w:val="24"/>
          <w:rtl w:val="0"/>
        </w:rPr>
        <w:t xml:space="preserve">ābhāsa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dell'Ātman</w:t>
      </w:r>
      <w:r w:rsidDel="00000000" w:rsidR="00000000" w:rsidRPr="00000000">
        <w:rPr>
          <w:rFonts w:ascii="Times New Roman" w:cs="Times New Roman" w:eastAsia="Times New Roman" w:hAnsi="Times New Roman"/>
          <w:sz w:val="24"/>
          <w:szCs w:val="24"/>
          <w:rtl w:val="0"/>
        </w:rPr>
        <w:t xml:space="preserve"> nell'ego-senso. Questo riflesso è un'entità contingente non illusoria, ontologicamente relativa e dipendente, perché non è uguale alla sua Causa. La persona umana è unificata internamente </w:t>
      </w:r>
      <w:r w:rsidDel="00000000" w:rsidR="00000000" w:rsidRPr="00000000">
        <w:rPr>
          <w:rFonts w:ascii="Times New Roman" w:cs="Times New Roman" w:eastAsia="Times New Roman" w:hAnsi="Times New Roman"/>
          <w:i w:val="1"/>
          <w:sz w:val="24"/>
          <w:szCs w:val="24"/>
          <w:rtl w:val="0"/>
        </w:rPr>
        <w:t xml:space="preserve">dall'Ātman</w:t>
      </w:r>
      <w:r w:rsidDel="00000000" w:rsidR="00000000" w:rsidRPr="00000000">
        <w:rPr>
          <w:rFonts w:ascii="Times New Roman" w:cs="Times New Roman" w:eastAsia="Times New Roman" w:hAnsi="Times New Roman"/>
          <w:sz w:val="24"/>
          <w:szCs w:val="24"/>
          <w:rtl w:val="0"/>
        </w:rPr>
        <w:t xml:space="preserve"> attraverso il </w:t>
      </w:r>
      <w:r w:rsidDel="00000000" w:rsidR="00000000" w:rsidRPr="00000000">
        <w:rPr>
          <w:rFonts w:ascii="Times New Roman" w:cs="Times New Roman" w:eastAsia="Times New Roman" w:hAnsi="Times New Roman"/>
          <w:i w:val="1"/>
          <w:sz w:val="24"/>
          <w:szCs w:val="24"/>
          <w:rtl w:val="0"/>
        </w:rPr>
        <w:t xml:space="preserve">jīvātman</w:t>
      </w:r>
      <w:r w:rsidDel="00000000" w:rsidR="00000000" w:rsidRPr="00000000">
        <w:rPr>
          <w:rFonts w:ascii="Times New Roman" w:cs="Times New Roman" w:eastAsia="Times New Roman" w:hAnsi="Times New Roman"/>
          <w:sz w:val="24"/>
          <w:szCs w:val="24"/>
          <w:rtl w:val="0"/>
        </w:rPr>
        <w:t xml:space="preserve"> riflesso. De Smet lo spiega con l'aiuto dei "grandi detti" (</w:t>
      </w:r>
      <w:r w:rsidDel="00000000" w:rsidR="00000000" w:rsidRPr="00000000">
        <w:rPr>
          <w:rFonts w:ascii="Times New Roman" w:cs="Times New Roman" w:eastAsia="Times New Roman" w:hAnsi="Times New Roman"/>
          <w:i w:val="1"/>
          <w:sz w:val="24"/>
          <w:szCs w:val="24"/>
          <w:rtl w:val="0"/>
        </w:rPr>
        <w:t xml:space="preserve">mahāvākyas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Tattvamasi</w:t>
      </w:r>
      <w:r w:rsidDel="00000000" w:rsidR="00000000" w:rsidRPr="00000000">
        <w:rPr>
          <w:rFonts w:ascii="Times New Roman" w:cs="Times New Roman" w:eastAsia="Times New Roman" w:hAnsi="Times New Roman"/>
          <w:sz w:val="24"/>
          <w:szCs w:val="24"/>
          <w:rtl w:val="0"/>
        </w:rPr>
        <w:t xml:space="preserve"> (Che tu sei) e il suo equivalente, </w:t>
      </w:r>
      <w:r w:rsidDel="00000000" w:rsidR="00000000" w:rsidRPr="00000000">
        <w:rPr>
          <w:rFonts w:ascii="Times New Roman" w:cs="Times New Roman" w:eastAsia="Times New Roman" w:hAnsi="Times New Roman"/>
          <w:i w:val="1"/>
          <w:sz w:val="24"/>
          <w:szCs w:val="24"/>
          <w:rtl w:val="0"/>
        </w:rPr>
        <w:t xml:space="preserve">Aham Brahmāsmi</w:t>
      </w:r>
      <w:r w:rsidDel="00000000" w:rsidR="00000000" w:rsidRPr="00000000">
        <w:rPr>
          <w:rFonts w:ascii="Times New Roman" w:cs="Times New Roman" w:eastAsia="Times New Roman" w:hAnsi="Times New Roman"/>
          <w:sz w:val="24"/>
          <w:szCs w:val="24"/>
          <w:rtl w:val="0"/>
        </w:rPr>
        <w:t xml:space="preserve"> (Io sono Brahman). Ciò che è implicito nell'espressione upaniṣhadica, </w:t>
      </w:r>
      <w:r w:rsidDel="00000000" w:rsidR="00000000" w:rsidRPr="00000000">
        <w:rPr>
          <w:rFonts w:ascii="Times New Roman" w:cs="Times New Roman" w:eastAsia="Times New Roman" w:hAnsi="Times New Roman"/>
          <w:i w:val="1"/>
          <w:sz w:val="24"/>
          <w:szCs w:val="24"/>
          <w:rtl w:val="0"/>
        </w:rPr>
        <w:t xml:space="preserve">Aham Brahmāsmi</w:t>
      </w:r>
      <w:r w:rsidDel="00000000" w:rsidR="00000000" w:rsidRPr="00000000">
        <w:rPr>
          <w:rFonts w:ascii="Times New Roman" w:cs="Times New Roman" w:eastAsia="Times New Roman" w:hAnsi="Times New Roman"/>
          <w:sz w:val="24"/>
          <w:szCs w:val="24"/>
          <w:rtl w:val="0"/>
        </w:rPr>
        <w:t xml:space="preserve"> (Io sono Brahman), non è un segno di uguaglianza in un'equazione reversibile, ma invece di dire </w:t>
      </w:r>
      <w:r w:rsidDel="00000000" w:rsidR="00000000" w:rsidRPr="00000000">
        <w:rPr>
          <w:rFonts w:ascii="Times New Roman" w:cs="Times New Roman" w:eastAsia="Times New Roman" w:hAnsi="Times New Roman"/>
          <w:i w:val="1"/>
          <w:sz w:val="24"/>
          <w:szCs w:val="24"/>
          <w:rtl w:val="0"/>
        </w:rPr>
        <w:t xml:space="preserve">Io sono Brahman</w:t>
      </w:r>
      <w:r w:rsidDel="00000000" w:rsidR="00000000" w:rsidRPr="00000000">
        <w:rPr>
          <w:rFonts w:ascii="Times New Roman" w:cs="Times New Roman" w:eastAsia="Times New Roman" w:hAnsi="Times New Roman"/>
          <w:sz w:val="24"/>
          <w:szCs w:val="24"/>
          <w:rtl w:val="0"/>
        </w:rPr>
        <w:t xml:space="preserve">, si realizza </w:t>
      </w:r>
      <w:r w:rsidDel="00000000" w:rsidR="00000000" w:rsidRPr="00000000">
        <w:rPr>
          <w:rFonts w:ascii="Times New Roman" w:cs="Times New Roman" w:eastAsia="Times New Roman" w:hAnsi="Times New Roman"/>
          <w:i w:val="1"/>
          <w:sz w:val="24"/>
          <w:szCs w:val="24"/>
          <w:rtl w:val="0"/>
        </w:rPr>
        <w:t xml:space="preserve">Io sono esistito da Brahman</w:t>
      </w:r>
      <w:r w:rsidDel="00000000" w:rsidR="00000000" w:rsidRPr="00000000">
        <w:rPr>
          <w:rFonts w:ascii="Times New Roman" w:cs="Times New Roman" w:eastAsia="Times New Roman" w:hAnsi="Times New Roman"/>
          <w:sz w:val="24"/>
          <w:szCs w:val="24"/>
          <w:rtl w:val="0"/>
        </w:rPr>
        <w:t xml:space="preserve"> o </w:t>
      </w:r>
      <w:r w:rsidDel="00000000" w:rsidR="00000000" w:rsidRPr="00000000">
        <w:rPr>
          <w:rFonts w:ascii="Times New Roman" w:cs="Times New Roman" w:eastAsia="Times New Roman" w:hAnsi="Times New Roman"/>
          <w:i w:val="1"/>
          <w:sz w:val="24"/>
          <w:szCs w:val="24"/>
          <w:rtl w:val="0"/>
        </w:rPr>
        <w:t xml:space="preserve">Brahman mi esiste</w:t>
      </w:r>
      <w:r w:rsidDel="00000000" w:rsidR="00000000" w:rsidRPr="00000000">
        <w:rPr>
          <w:rFonts w:ascii="Times New Roman" w:cs="Times New Roman" w:eastAsia="Times New Roman" w:hAnsi="Times New Roman"/>
          <w:sz w:val="24"/>
          <w:szCs w:val="24"/>
          <w:rtl w:val="0"/>
        </w:rPr>
        <w:t xml:space="preserve">. L'affermazione </w:t>
      </w:r>
      <w:r w:rsidDel="00000000" w:rsidR="00000000" w:rsidRPr="00000000">
        <w:rPr>
          <w:rFonts w:ascii="Times New Roman" w:cs="Times New Roman" w:eastAsia="Times New Roman" w:hAnsi="Times New Roman"/>
          <w:i w:val="1"/>
          <w:sz w:val="24"/>
          <w:szCs w:val="24"/>
          <w:rtl w:val="0"/>
        </w:rPr>
        <w:t xml:space="preserve">Tattvamasi</w:t>
      </w:r>
      <w:r w:rsidDel="00000000" w:rsidR="00000000" w:rsidRPr="00000000">
        <w:rPr>
          <w:rFonts w:ascii="Times New Roman" w:cs="Times New Roman" w:eastAsia="Times New Roman" w:hAnsi="Times New Roman"/>
          <w:sz w:val="24"/>
          <w:szCs w:val="24"/>
          <w:rtl w:val="0"/>
        </w:rPr>
        <w:t xml:space="preserve"> (Quello che sei) si riferisce al nostro sé umano come viene normalmente percepito, identificandolo semplicemente con l'Assoluto. </w:t>
      </w:r>
    </w:p>
    <w:p w:rsidR="00000000" w:rsidDel="00000000" w:rsidP="00000000" w:rsidRDefault="00000000" w:rsidRPr="00000000" w14:paraId="0000004A">
      <w:pPr>
        <w:spacing w:after="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De Smet afferma che l'ego (</w:t>
      </w:r>
      <w:r w:rsidDel="00000000" w:rsidR="00000000" w:rsidRPr="00000000">
        <w:rPr>
          <w:rFonts w:ascii="Times New Roman" w:cs="Times New Roman" w:eastAsia="Times New Roman" w:hAnsi="Times New Roman"/>
          <w:i w:val="1"/>
          <w:sz w:val="24"/>
          <w:szCs w:val="24"/>
          <w:rtl w:val="0"/>
        </w:rPr>
        <w:t xml:space="preserve">aham</w:t>
      </w:r>
      <w:r w:rsidDel="00000000" w:rsidR="00000000" w:rsidRPr="00000000">
        <w:rPr>
          <w:rFonts w:ascii="Times New Roman" w:cs="Times New Roman" w:eastAsia="Times New Roman" w:hAnsi="Times New Roman"/>
          <w:sz w:val="24"/>
          <w:szCs w:val="24"/>
          <w:rtl w:val="0"/>
        </w:rPr>
        <w:t xml:space="preserve">) non è identificato da Śaṅkara nel suo significato primario (</w:t>
      </w:r>
      <w:r w:rsidDel="00000000" w:rsidR="00000000" w:rsidRPr="00000000">
        <w:rPr>
          <w:rFonts w:ascii="Times New Roman" w:cs="Times New Roman" w:eastAsia="Times New Roman" w:hAnsi="Times New Roman"/>
          <w:i w:val="1"/>
          <w:sz w:val="24"/>
          <w:szCs w:val="24"/>
          <w:rtl w:val="0"/>
        </w:rPr>
        <w:t xml:space="preserve">mukhyārtha</w:t>
      </w:r>
      <w:r w:rsidDel="00000000" w:rsidR="00000000" w:rsidRPr="00000000">
        <w:rPr>
          <w:rFonts w:ascii="Times New Roman" w:cs="Times New Roman" w:eastAsia="Times New Roman" w:hAnsi="Times New Roman"/>
          <w:sz w:val="24"/>
          <w:szCs w:val="24"/>
          <w:rtl w:val="0"/>
        </w:rPr>
        <w:t xml:space="preserve">) con il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ma solo nel suo significato secondario (</w:t>
      </w:r>
      <w:r w:rsidDel="00000000" w:rsidR="00000000" w:rsidRPr="00000000">
        <w:rPr>
          <w:rFonts w:ascii="Times New Roman" w:cs="Times New Roman" w:eastAsia="Times New Roman" w:hAnsi="Times New Roman"/>
          <w:i w:val="1"/>
          <w:sz w:val="24"/>
          <w:szCs w:val="24"/>
          <w:rtl w:val="0"/>
        </w:rPr>
        <w:t xml:space="preserve">lakṣyārtha</w:t>
      </w:r>
      <w:r w:rsidDel="00000000" w:rsidR="00000000" w:rsidRPr="00000000">
        <w:rPr>
          <w:rFonts w:ascii="Times New Roman" w:cs="Times New Roman" w:eastAsia="Times New Roman" w:hAnsi="Times New Roman"/>
          <w:sz w:val="24"/>
          <w:szCs w:val="24"/>
          <w:rtl w:val="0"/>
        </w:rPr>
        <w:t xml:space="preserve">). È solo dopo aver negato (</w:t>
      </w:r>
      <w:r w:rsidDel="00000000" w:rsidR="00000000" w:rsidRPr="00000000">
        <w:rPr>
          <w:rFonts w:ascii="Times New Roman" w:cs="Times New Roman" w:eastAsia="Times New Roman" w:hAnsi="Times New Roman"/>
          <w:i w:val="1"/>
          <w:sz w:val="24"/>
          <w:szCs w:val="24"/>
          <w:rtl w:val="0"/>
        </w:rPr>
        <w:t xml:space="preserve">apavāda</w:t>
      </w:r>
      <w:r w:rsidDel="00000000" w:rsidR="00000000" w:rsidRPr="00000000">
        <w:rPr>
          <w:rFonts w:ascii="Times New Roman" w:cs="Times New Roman" w:eastAsia="Times New Roman" w:hAnsi="Times New Roman"/>
          <w:sz w:val="24"/>
          <w:szCs w:val="24"/>
          <w:rtl w:val="0"/>
        </w:rPr>
        <w:t xml:space="preserve">) tutte le caratteristiche finite dell'ego (</w:t>
      </w:r>
      <w:r w:rsidDel="00000000" w:rsidR="00000000" w:rsidRPr="00000000">
        <w:rPr>
          <w:rFonts w:ascii="Times New Roman" w:cs="Times New Roman" w:eastAsia="Times New Roman" w:hAnsi="Times New Roman"/>
          <w:i w:val="1"/>
          <w:sz w:val="24"/>
          <w:szCs w:val="24"/>
          <w:rtl w:val="0"/>
        </w:rPr>
        <w:t xml:space="preserve">aham</w:t>
      </w:r>
      <w:r w:rsidDel="00000000" w:rsidR="00000000" w:rsidRPr="00000000">
        <w:rPr>
          <w:rFonts w:ascii="Times New Roman" w:cs="Times New Roman" w:eastAsia="Times New Roman" w:hAnsi="Times New Roman"/>
          <w:sz w:val="24"/>
          <w:szCs w:val="24"/>
          <w:rtl w:val="0"/>
        </w:rPr>
        <w:t xml:space="preserve">) e aver elevato (</w:t>
      </w:r>
      <w:r w:rsidDel="00000000" w:rsidR="00000000" w:rsidRPr="00000000">
        <w:rPr>
          <w:rFonts w:ascii="Times New Roman" w:cs="Times New Roman" w:eastAsia="Times New Roman" w:hAnsi="Times New Roman"/>
          <w:i w:val="1"/>
          <w:sz w:val="24"/>
          <w:szCs w:val="24"/>
          <w:rtl w:val="0"/>
        </w:rPr>
        <w:t xml:space="preserve">paramārtha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lakṣaṇā</w:t>
      </w:r>
      <w:r w:rsidDel="00000000" w:rsidR="00000000" w:rsidRPr="00000000">
        <w:rPr>
          <w:rFonts w:ascii="Times New Roman" w:cs="Times New Roman" w:eastAsia="Times New Roman" w:hAnsi="Times New Roman"/>
          <w:sz w:val="24"/>
          <w:szCs w:val="24"/>
          <w:rtl w:val="0"/>
        </w:rPr>
        <w:t xml:space="preserve">) il suo concetto purificato al massimo, che il suo </w:t>
      </w:r>
      <w:r w:rsidDel="00000000" w:rsidR="00000000" w:rsidRPr="00000000">
        <w:rPr>
          <w:rFonts w:ascii="Times New Roman" w:cs="Times New Roman" w:eastAsia="Times New Roman" w:hAnsi="Times New Roman"/>
          <w:i w:val="1"/>
          <w:sz w:val="24"/>
          <w:szCs w:val="24"/>
          <w:rtl w:val="0"/>
        </w:rPr>
        <w:t xml:space="preserve">tādātmya</w:t>
      </w:r>
      <w:r w:rsidDel="00000000" w:rsidR="00000000" w:rsidRPr="00000000">
        <w:rPr>
          <w:rFonts w:ascii="Times New Roman" w:cs="Times New Roman" w:eastAsia="Times New Roman" w:hAnsi="Times New Roman"/>
          <w:sz w:val="24"/>
          <w:szCs w:val="24"/>
          <w:rtl w:val="0"/>
        </w:rPr>
        <w:t xml:space="preserve"> con il Brahman diventa la verità. Pertanto, Śaṅkara professa l'identità dell'anima individuale con l'Assoluto nella misura in cui essa è significata indirettamente dalla </w:t>
      </w:r>
      <w:r w:rsidDel="00000000" w:rsidR="00000000" w:rsidRPr="00000000">
        <w:rPr>
          <w:rFonts w:ascii="Times New Roman" w:cs="Times New Roman" w:eastAsia="Times New Roman" w:hAnsi="Times New Roman"/>
          <w:i w:val="1"/>
          <w:sz w:val="24"/>
          <w:szCs w:val="24"/>
          <w:rtl w:val="0"/>
        </w:rPr>
        <w:t xml:space="preserve">jahad-ajahal-lakṣaṇā</w:t>
      </w:r>
      <w:r w:rsidDel="00000000" w:rsidR="00000000" w:rsidRPr="00000000">
        <w:rPr>
          <w:rFonts w:ascii="Times New Roman" w:cs="Times New Roman" w:eastAsia="Times New Roman" w:hAnsi="Times New Roman"/>
          <w:sz w:val="24"/>
          <w:szCs w:val="24"/>
          <w:rtl w:val="0"/>
        </w:rPr>
        <w:t xml:space="preserve"> di </w:t>
      </w:r>
      <w:r w:rsidDel="00000000" w:rsidR="00000000" w:rsidRPr="00000000">
        <w:rPr>
          <w:rFonts w:ascii="Times New Roman" w:cs="Times New Roman" w:eastAsia="Times New Roman" w:hAnsi="Times New Roman"/>
          <w:i w:val="1"/>
          <w:sz w:val="24"/>
          <w:szCs w:val="24"/>
          <w:rtl w:val="0"/>
        </w:rPr>
        <w:t xml:space="preserve">aham</w:t>
      </w:r>
      <w:r w:rsidDel="00000000" w:rsidR="00000000" w:rsidRPr="00000000">
        <w:rPr>
          <w:rFonts w:ascii="Times New Roman" w:cs="Times New Roman" w:eastAsia="Times New Roman" w:hAnsi="Times New Roman"/>
          <w:sz w:val="24"/>
          <w:szCs w:val="24"/>
          <w:rtl w:val="0"/>
        </w:rPr>
        <w:t xml:space="preserve"> (io).  Così, concependo la persona umana come unificata internamente </w:t>
      </w:r>
      <w:r w:rsidDel="00000000" w:rsidR="00000000" w:rsidRPr="00000000">
        <w:rPr>
          <w:rFonts w:ascii="Times New Roman" w:cs="Times New Roman" w:eastAsia="Times New Roman" w:hAnsi="Times New Roman"/>
          <w:i w:val="1"/>
          <w:sz w:val="24"/>
          <w:szCs w:val="24"/>
          <w:rtl w:val="0"/>
        </w:rPr>
        <w:t xml:space="preserve">dall'Ātman</w:t>
      </w:r>
      <w:r w:rsidDel="00000000" w:rsidR="00000000" w:rsidRPr="00000000">
        <w:rPr>
          <w:rFonts w:ascii="Times New Roman" w:cs="Times New Roman" w:eastAsia="Times New Roman" w:hAnsi="Times New Roman"/>
          <w:sz w:val="24"/>
          <w:szCs w:val="24"/>
          <w:rtl w:val="0"/>
        </w:rPr>
        <w:t xml:space="preserve"> assoluto attraverso l'io riflesso, Śaṅkara mostra una grande somiglianza con l'antropologia cristiana che insegna che l'essere umano è fatto a immagine e somiglianza di Dio e, essendo un riflesso, è in stretta dipendenza da Dio che è Spirito assoluto.</w:t>
      </w:r>
      <w:r w:rsidDel="00000000" w:rsidR="00000000" w:rsidRPr="00000000">
        <w:rPr>
          <w:rtl w:val="0"/>
        </w:rPr>
      </w:r>
    </w:p>
    <w:p w:rsidR="00000000" w:rsidDel="00000000" w:rsidP="00000000" w:rsidRDefault="00000000" w:rsidRPr="00000000" w14:paraId="0000004B">
      <w:pPr>
        <w:spacing w:after="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C">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Raimon Panikkar parla di una visione "cosmoteandrica" della realtà: l'universo (cosmo), Dio (Theos) e l'uomo (Anthropos) formano un'unica realtà, dove Dio, l'uomo e la natura si incontrano. Di conseguenza, la realtà è un insieme integrato, olistico e armonioso, in cui il cosmo, Dio e l'uomo non sono più tre entità diverse e indipendenti, ma costituiscono un'unità differenziata in senso </w:t>
      </w:r>
      <w:r w:rsidDel="00000000" w:rsidR="00000000" w:rsidRPr="00000000">
        <w:rPr>
          <w:rFonts w:ascii="Times New Roman" w:cs="Times New Roman" w:eastAsia="Times New Roman" w:hAnsi="Times New Roman"/>
          <w:i w:val="1"/>
          <w:sz w:val="24"/>
          <w:szCs w:val="24"/>
          <w:rtl w:val="0"/>
        </w:rPr>
        <w:t xml:space="preserve">advaitico</w:t>
      </w:r>
      <w:r w:rsidDel="00000000" w:rsidR="00000000" w:rsidRPr="00000000">
        <w:rPr>
          <w:rFonts w:ascii="Times New Roman" w:cs="Times New Roman" w:eastAsia="Times New Roman" w:hAnsi="Times New Roman"/>
          <w:sz w:val="24"/>
          <w:szCs w:val="24"/>
          <w:rtl w:val="0"/>
        </w:rPr>
        <w:t xml:space="preserve">. Nella sua visione </w:t>
      </w:r>
      <w:r w:rsidDel="00000000" w:rsidR="00000000" w:rsidRPr="00000000">
        <w:rPr>
          <w:rFonts w:ascii="Times New Roman" w:cs="Times New Roman" w:eastAsia="Times New Roman" w:hAnsi="Times New Roman"/>
          <w:i w:val="1"/>
          <w:sz w:val="24"/>
          <w:szCs w:val="24"/>
          <w:rtl w:val="0"/>
        </w:rPr>
        <w:t xml:space="preserve">advaitica</w:t>
      </w:r>
      <w:r w:rsidDel="00000000" w:rsidR="00000000" w:rsidRPr="00000000">
        <w:rPr>
          <w:rFonts w:ascii="Times New Roman" w:cs="Times New Roman" w:eastAsia="Times New Roman" w:hAnsi="Times New Roman"/>
          <w:sz w:val="24"/>
          <w:szCs w:val="24"/>
          <w:rtl w:val="0"/>
        </w:rPr>
        <w:t xml:space="preserve"> o non-dualità della realtà, Dio, gli esseri umani e il cosmo si incontrano in un'unità differenziata, superando il dualismo ed evitando il monismo. </w:t>
      </w:r>
      <w:r w:rsidDel="00000000" w:rsidR="00000000" w:rsidRPr="00000000">
        <w:rPr>
          <w:rFonts w:ascii="Times New Roman" w:cs="Times New Roman" w:eastAsia="Times New Roman" w:hAnsi="Times New Roman"/>
          <w:i w:val="1"/>
          <w:sz w:val="24"/>
          <w:szCs w:val="24"/>
          <w:rtl w:val="0"/>
        </w:rPr>
        <w:t xml:space="preserve">L'Advaita</w:t>
      </w:r>
      <w:r w:rsidDel="00000000" w:rsidR="00000000" w:rsidRPr="00000000">
        <w:rPr>
          <w:rFonts w:ascii="Times New Roman" w:cs="Times New Roman" w:eastAsia="Times New Roman" w:hAnsi="Times New Roman"/>
          <w:sz w:val="24"/>
          <w:szCs w:val="24"/>
          <w:rtl w:val="0"/>
        </w:rPr>
        <w:t xml:space="preserve"> sostiene l'assenza di separatezza e l'unicità. Le tre realtà non sono totalmente diverse né totalmente una. </w:t>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religione, afferma Panikkar, è un invito a un approccio olistico alla realtà. La religione comprende la nostra relazione con Dio, con l'umanità e con il cosmo. Essere religiosi è essere relazioni. Essere umani significa essere in relazione. Una persona è un essere relazionale. Panikkar afferma che nelle prime fasi degli studi teologici ci si concentrava maggiormente sulla comprensione di Dio; il periodo successivo ha spostato l'attenzione sullo studio degli esseri umani; è ora che la nostra attenzione subisca un cambiamento di paradigma verso la Natura, un'area molto trascurata o ignorata. L'ecologia è la scienza della relazione tra gli organismi e il loro ambiente, l'uomo è totalmente in relazione con l'ambiente circostante.</w:t>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Rāmānuja (1017-1137 d.C. circa) fu teologo, filosofo e interprete delle Scritture. È considerato dagli Śrī Vaiṣṇavas come il terzo e più importante </w:t>
      </w:r>
      <w:r w:rsidDel="00000000" w:rsidR="00000000" w:rsidRPr="00000000">
        <w:rPr>
          <w:rFonts w:ascii="Times New Roman" w:cs="Times New Roman" w:eastAsia="Times New Roman" w:hAnsi="Times New Roman"/>
          <w:i w:val="1"/>
          <w:sz w:val="24"/>
          <w:szCs w:val="24"/>
          <w:rtl w:val="0"/>
        </w:rPr>
        <w:t xml:space="preserve">āchārya</w:t>
      </w:r>
      <w:r w:rsidDel="00000000" w:rsidR="00000000" w:rsidRPr="00000000">
        <w:rPr>
          <w:rFonts w:ascii="Times New Roman" w:cs="Times New Roman" w:eastAsia="Times New Roman" w:hAnsi="Times New Roman"/>
          <w:sz w:val="24"/>
          <w:szCs w:val="24"/>
          <w:rtl w:val="0"/>
        </w:rPr>
        <w:t xml:space="preserve"> (maestro) della loro tradizione, e dagli indù come il principale esponente del </w:t>
      </w:r>
      <w:r w:rsidDel="00000000" w:rsidR="00000000" w:rsidRPr="00000000">
        <w:rPr>
          <w:rFonts w:ascii="Times New Roman" w:cs="Times New Roman" w:eastAsia="Times New Roman" w:hAnsi="Times New Roman"/>
          <w:i w:val="1"/>
          <w:sz w:val="24"/>
          <w:szCs w:val="24"/>
          <w:rtl w:val="0"/>
        </w:rPr>
        <w:t xml:space="preserve">Viśiṣṭādvaita</w:t>
      </w:r>
      <w:r w:rsidDel="00000000" w:rsidR="00000000" w:rsidRPr="00000000">
        <w:rPr>
          <w:rFonts w:ascii="Times New Roman" w:cs="Times New Roman" w:eastAsia="Times New Roman" w:hAnsi="Times New Roman"/>
          <w:sz w:val="24"/>
          <w:szCs w:val="24"/>
          <w:rtl w:val="0"/>
        </w:rPr>
        <w:t xml:space="preserve">, una delle interpretazioni classiche della scuola </w:t>
      </w:r>
      <w:r w:rsidDel="00000000" w:rsidR="00000000" w:rsidRPr="00000000">
        <w:rPr>
          <w:rFonts w:ascii="Times New Roman" w:cs="Times New Roman" w:eastAsia="Times New Roman" w:hAnsi="Times New Roman"/>
          <w:i w:val="1"/>
          <w:sz w:val="24"/>
          <w:szCs w:val="24"/>
          <w:rtl w:val="0"/>
        </w:rPr>
        <w:t xml:space="preserve">Vedānta</w:t>
      </w:r>
      <w:r w:rsidDel="00000000" w:rsidR="00000000" w:rsidRPr="00000000">
        <w:rPr>
          <w:rFonts w:ascii="Times New Roman" w:cs="Times New Roman" w:eastAsia="Times New Roman" w:hAnsi="Times New Roman"/>
          <w:sz w:val="24"/>
          <w:szCs w:val="24"/>
          <w:rtl w:val="0"/>
        </w:rPr>
        <w:t xml:space="preserve"> dominante della filosofia indù.  Secondo Ramanuja la realtà esistenziale è di tre ordini distinti: materia, anima e Dio. Come Śaṅkarācārya, ammette l'esistenza della non-dualità (</w:t>
      </w:r>
      <w:r w:rsidDel="00000000" w:rsidR="00000000" w:rsidRPr="00000000">
        <w:rPr>
          <w:rFonts w:ascii="Times New Roman" w:cs="Times New Roman" w:eastAsia="Times New Roman" w:hAnsi="Times New Roman"/>
          <w:i w:val="1"/>
          <w:sz w:val="24"/>
          <w:szCs w:val="24"/>
          <w:rtl w:val="0"/>
        </w:rPr>
        <w:t xml:space="preserve">advaita</w:t>
      </w:r>
      <w:r w:rsidDel="00000000" w:rsidR="00000000" w:rsidRPr="00000000">
        <w:rPr>
          <w:rFonts w:ascii="Times New Roman" w:cs="Times New Roman" w:eastAsia="Times New Roman" w:hAnsi="Times New Roman"/>
          <w:sz w:val="24"/>
          <w:szCs w:val="24"/>
          <w:rtl w:val="0"/>
        </w:rPr>
        <w:t xml:space="preserve">), un'identità ultima dei tre ordini, ma questa non-dualità per lui è affermata da Dio, che è modificato (</w:t>
      </w:r>
      <w:r w:rsidDel="00000000" w:rsidR="00000000" w:rsidRPr="00000000">
        <w:rPr>
          <w:rFonts w:ascii="Times New Roman" w:cs="Times New Roman" w:eastAsia="Times New Roman" w:hAnsi="Times New Roman"/>
          <w:i w:val="1"/>
          <w:sz w:val="24"/>
          <w:szCs w:val="24"/>
          <w:rtl w:val="0"/>
        </w:rPr>
        <w:t xml:space="preserve">vishishta</w:t>
      </w:r>
      <w:r w:rsidDel="00000000" w:rsidR="00000000" w:rsidRPr="00000000">
        <w:rPr>
          <w:rFonts w:ascii="Times New Roman" w:cs="Times New Roman" w:eastAsia="Times New Roman" w:hAnsi="Times New Roman"/>
          <w:sz w:val="24"/>
          <w:szCs w:val="24"/>
          <w:rtl w:val="0"/>
        </w:rPr>
        <w:t xml:space="preserve">; letteralmente "qualificato") dagli ordini della materia e dell'anima; per questo la sua dottrina è nota come </w:t>
      </w:r>
      <w:r w:rsidDel="00000000" w:rsidR="00000000" w:rsidRPr="00000000">
        <w:rPr>
          <w:rFonts w:ascii="Times New Roman" w:cs="Times New Roman" w:eastAsia="Times New Roman" w:hAnsi="Times New Roman"/>
          <w:i w:val="1"/>
          <w:sz w:val="24"/>
          <w:szCs w:val="24"/>
          <w:rtl w:val="0"/>
        </w:rPr>
        <w:t xml:space="preserve">Vishishtadvaita</w:t>
      </w:r>
      <w:r w:rsidDel="00000000" w:rsidR="00000000" w:rsidRPr="00000000">
        <w:rPr>
          <w:rFonts w:ascii="Times New Roman" w:cs="Times New Roman" w:eastAsia="Times New Roman" w:hAnsi="Times New Roman"/>
          <w:sz w:val="24"/>
          <w:szCs w:val="24"/>
          <w:rtl w:val="0"/>
        </w:rPr>
        <w:t xml:space="preserve"> ("non-dualità qualificata") in contrapposizione alla non-dualità non qualificata di Śaṅkarācārya.  Al centro della sua concezione organica dell'universo c'è la somiglianza tra corpo e anima: come il corpo modifica l'anima, non ha un'esistenza separata da essa, eppure è diverso da essa, così gli ordini di materia e anima costituiscono il "corpo" di Dio, modificandolo, ma non avendo un'esistenza separata da esso.</w:t>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Verso la fine del X secolo, il sistema filosofico </w:t>
      </w:r>
      <w:r w:rsidDel="00000000" w:rsidR="00000000" w:rsidRPr="00000000">
        <w:rPr>
          <w:rFonts w:ascii="Times New Roman" w:cs="Times New Roman" w:eastAsia="Times New Roman" w:hAnsi="Times New Roman"/>
          <w:i w:val="1"/>
          <w:sz w:val="24"/>
          <w:szCs w:val="24"/>
          <w:rtl w:val="0"/>
        </w:rPr>
        <w:t xml:space="preserve">Visishtadvaita</w:t>
      </w:r>
      <w:r w:rsidDel="00000000" w:rsidR="00000000" w:rsidRPr="00000000">
        <w:rPr>
          <w:rFonts w:ascii="Times New Roman" w:cs="Times New Roman" w:eastAsia="Times New Roman" w:hAnsi="Times New Roman"/>
          <w:sz w:val="24"/>
          <w:szCs w:val="24"/>
          <w:rtl w:val="0"/>
        </w:rPr>
        <w:t xml:space="preserve"> era ben radicato nell'India meridionale e i seguaci di questo sistema presidiavano importanti templi vaishnaviti a Kancheepuram, Srirangam, Tirupathi e in altri luoghi importanti.  </w:t>
      </w:r>
    </w:p>
    <w:p w:rsidR="00000000" w:rsidDel="00000000" w:rsidP="00000000" w:rsidRDefault="00000000" w:rsidRPr="00000000" w14:paraId="00000051">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Ramanuja cercò quindi di conciliare il monismo assoluto di Śaṅkarācārya con il teismo personale delle religioni popolari del suo tempo.  Non vedeva una contraddizione tra l'unica indivisibile Coscienza Suprema (</w:t>
      </w:r>
      <w:r w:rsidDel="00000000" w:rsidR="00000000" w:rsidRPr="00000000">
        <w:rPr>
          <w:rFonts w:ascii="Times New Roman" w:cs="Times New Roman" w:eastAsia="Times New Roman" w:hAnsi="Times New Roman"/>
          <w:i w:val="1"/>
          <w:sz w:val="24"/>
          <w:szCs w:val="24"/>
          <w:rtl w:val="0"/>
        </w:rPr>
        <w:t xml:space="preserve">Nirguna Brahman</w:t>
      </w:r>
      <w:r w:rsidDel="00000000" w:rsidR="00000000" w:rsidRPr="00000000">
        <w:rPr>
          <w:rFonts w:ascii="Times New Roman" w:cs="Times New Roman" w:eastAsia="Times New Roman" w:hAnsi="Times New Roman"/>
          <w:sz w:val="24"/>
          <w:szCs w:val="24"/>
          <w:rtl w:val="0"/>
        </w:rPr>
        <w:t xml:space="preserve">) e l'esistenza di Dio con forma e attributi (</w:t>
      </w:r>
      <w:r w:rsidDel="00000000" w:rsidR="00000000" w:rsidRPr="00000000">
        <w:rPr>
          <w:rFonts w:ascii="Times New Roman" w:cs="Times New Roman" w:eastAsia="Times New Roman" w:hAnsi="Times New Roman"/>
          <w:i w:val="1"/>
          <w:sz w:val="24"/>
          <w:szCs w:val="24"/>
          <w:rtl w:val="0"/>
        </w:rPr>
        <w:t xml:space="preserve">Saguna Brahman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è ultimo e ha numerosi attributi. Non è corretto dire che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è </w:t>
      </w:r>
      <w:r w:rsidDel="00000000" w:rsidR="00000000" w:rsidRPr="00000000">
        <w:rPr>
          <w:rFonts w:ascii="Times New Roman" w:cs="Times New Roman" w:eastAsia="Times New Roman" w:hAnsi="Times New Roman"/>
          <w:i w:val="1"/>
          <w:sz w:val="24"/>
          <w:szCs w:val="24"/>
          <w:rtl w:val="0"/>
        </w:rPr>
        <w:t xml:space="preserve">Nirguna</w:t>
      </w:r>
      <w:r w:rsidDel="00000000" w:rsidR="00000000" w:rsidRPr="00000000">
        <w:rPr>
          <w:rFonts w:ascii="Times New Roman" w:cs="Times New Roman" w:eastAsia="Times New Roman" w:hAnsi="Times New Roman"/>
          <w:sz w:val="24"/>
          <w:szCs w:val="24"/>
          <w:rtl w:val="0"/>
        </w:rPr>
        <w:t xml:space="preserve"> (senza attributi).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la verità ultima, è diverso dal sé individuale. Allo stesso tempo,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è in ogni entità di questo universo, che è la Sua creazione. Il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è </w:t>
      </w:r>
      <w:r w:rsidDel="00000000" w:rsidR="00000000" w:rsidRPr="00000000">
        <w:rPr>
          <w:rFonts w:ascii="Times New Roman" w:cs="Times New Roman" w:eastAsia="Times New Roman" w:hAnsi="Times New Roman"/>
          <w:i w:val="1"/>
          <w:sz w:val="24"/>
          <w:szCs w:val="24"/>
          <w:rtl w:val="0"/>
        </w:rPr>
        <w:t xml:space="preserve">Paramantma</w:t>
      </w:r>
      <w:r w:rsidDel="00000000" w:rsidR="00000000" w:rsidRPr="00000000">
        <w:rPr>
          <w:rFonts w:ascii="Times New Roman" w:cs="Times New Roman" w:eastAsia="Times New Roman" w:hAnsi="Times New Roman"/>
          <w:sz w:val="24"/>
          <w:szCs w:val="24"/>
          <w:rtl w:val="0"/>
        </w:rPr>
        <w:t xml:space="preserve"> (anima suprema) e il </w:t>
      </w:r>
      <w:r w:rsidDel="00000000" w:rsidR="00000000" w:rsidRPr="00000000">
        <w:rPr>
          <w:rFonts w:ascii="Times New Roman" w:cs="Times New Roman" w:eastAsia="Times New Roman" w:hAnsi="Times New Roman"/>
          <w:i w:val="1"/>
          <w:sz w:val="24"/>
          <w:szCs w:val="24"/>
          <w:rtl w:val="0"/>
        </w:rPr>
        <w:t xml:space="preserve">sé individuale</w:t>
      </w:r>
      <w:r w:rsidDel="00000000" w:rsidR="00000000" w:rsidRPr="00000000">
        <w:rPr>
          <w:rFonts w:ascii="Times New Roman" w:cs="Times New Roman" w:eastAsia="Times New Roman" w:hAnsi="Times New Roman"/>
          <w:sz w:val="24"/>
          <w:szCs w:val="24"/>
          <w:rtl w:val="0"/>
        </w:rPr>
        <w:t xml:space="preserve"> è </w:t>
      </w:r>
      <w:r w:rsidDel="00000000" w:rsidR="00000000" w:rsidRPr="00000000">
        <w:rPr>
          <w:rFonts w:ascii="Times New Roman" w:cs="Times New Roman" w:eastAsia="Times New Roman" w:hAnsi="Times New Roman"/>
          <w:i w:val="1"/>
          <w:sz w:val="24"/>
          <w:szCs w:val="24"/>
          <w:rtl w:val="0"/>
        </w:rPr>
        <w:t xml:space="preserve">Jeevatma</w:t>
      </w:r>
      <w:r w:rsidDel="00000000" w:rsidR="00000000" w:rsidRPr="00000000">
        <w:rPr>
          <w:rFonts w:ascii="Times New Roman" w:cs="Times New Roman" w:eastAsia="Times New Roman" w:hAnsi="Times New Roman"/>
          <w:sz w:val="24"/>
          <w:szCs w:val="24"/>
          <w:rtl w:val="0"/>
        </w:rPr>
        <w:t xml:space="preserve"> (anima minuta). L'obiettivo finale del </w:t>
      </w:r>
      <w:r w:rsidDel="00000000" w:rsidR="00000000" w:rsidRPr="00000000">
        <w:rPr>
          <w:rFonts w:ascii="Times New Roman" w:cs="Times New Roman" w:eastAsia="Times New Roman" w:hAnsi="Times New Roman"/>
          <w:i w:val="1"/>
          <w:sz w:val="24"/>
          <w:szCs w:val="24"/>
          <w:rtl w:val="0"/>
        </w:rPr>
        <w:t xml:space="preserve">jeevatma</w:t>
      </w:r>
      <w:r w:rsidDel="00000000" w:rsidR="00000000" w:rsidRPr="00000000">
        <w:rPr>
          <w:rFonts w:ascii="Times New Roman" w:cs="Times New Roman" w:eastAsia="Times New Roman" w:hAnsi="Times New Roman"/>
          <w:sz w:val="24"/>
          <w:szCs w:val="24"/>
          <w:rtl w:val="0"/>
        </w:rPr>
        <w:t xml:space="preserve"> è raggiungere il </w:t>
      </w:r>
      <w:r w:rsidDel="00000000" w:rsidR="00000000" w:rsidRPr="00000000">
        <w:rPr>
          <w:rFonts w:ascii="Times New Roman" w:cs="Times New Roman" w:eastAsia="Times New Roman" w:hAnsi="Times New Roman"/>
          <w:i w:val="1"/>
          <w:sz w:val="24"/>
          <w:szCs w:val="24"/>
          <w:rtl w:val="0"/>
        </w:rPr>
        <w:t xml:space="preserve">paramantma</w:t>
      </w:r>
      <w:r w:rsidDel="00000000" w:rsidR="00000000" w:rsidRPr="00000000">
        <w:rPr>
          <w:rFonts w:ascii="Times New Roman" w:cs="Times New Roman" w:eastAsia="Times New Roman" w:hAnsi="Times New Roman"/>
          <w:sz w:val="24"/>
          <w:szCs w:val="24"/>
          <w:rtl w:val="0"/>
        </w:rPr>
        <w:t xml:space="preserve">, proprio come la destinazione di ogni goccia di pioggia è l'oceano, attraverso una resa completa. Una volta raggiunto il </w:t>
      </w:r>
      <w:r w:rsidDel="00000000" w:rsidR="00000000" w:rsidRPr="00000000">
        <w:rPr>
          <w:rFonts w:ascii="Times New Roman" w:cs="Times New Roman" w:eastAsia="Times New Roman" w:hAnsi="Times New Roman"/>
          <w:i w:val="1"/>
          <w:sz w:val="24"/>
          <w:szCs w:val="24"/>
          <w:rtl w:val="0"/>
        </w:rPr>
        <w:t xml:space="preserve">paramatma</w:t>
      </w:r>
      <w:r w:rsidDel="00000000" w:rsidR="00000000" w:rsidRPr="00000000">
        <w:rPr>
          <w:rFonts w:ascii="Times New Roman" w:cs="Times New Roman" w:eastAsia="Times New Roman" w:hAnsi="Times New Roman"/>
          <w:sz w:val="24"/>
          <w:szCs w:val="24"/>
          <w:rtl w:val="0"/>
        </w:rPr>
        <w:t xml:space="preserve">, il </w:t>
      </w:r>
      <w:r w:rsidDel="00000000" w:rsidR="00000000" w:rsidRPr="00000000">
        <w:rPr>
          <w:rFonts w:ascii="Times New Roman" w:cs="Times New Roman" w:eastAsia="Times New Roman" w:hAnsi="Times New Roman"/>
          <w:i w:val="1"/>
          <w:sz w:val="24"/>
          <w:szCs w:val="24"/>
          <w:rtl w:val="0"/>
        </w:rPr>
        <w:t xml:space="preserve">jeevatma</w:t>
      </w:r>
      <w:r w:rsidDel="00000000" w:rsidR="00000000" w:rsidRPr="00000000">
        <w:rPr>
          <w:rFonts w:ascii="Times New Roman" w:cs="Times New Roman" w:eastAsia="Times New Roman" w:hAnsi="Times New Roman"/>
          <w:sz w:val="24"/>
          <w:szCs w:val="24"/>
          <w:rtl w:val="0"/>
        </w:rPr>
        <w:t xml:space="preserve"> continuerà a servire il </w:t>
      </w:r>
      <w:r w:rsidDel="00000000" w:rsidR="00000000" w:rsidRPr="00000000">
        <w:rPr>
          <w:rFonts w:ascii="Times New Roman" w:cs="Times New Roman" w:eastAsia="Times New Roman" w:hAnsi="Times New Roman"/>
          <w:i w:val="1"/>
          <w:sz w:val="24"/>
          <w:szCs w:val="24"/>
          <w:rtl w:val="0"/>
        </w:rPr>
        <w:t xml:space="preserve">paramatma</w:t>
      </w:r>
      <w:r w:rsidDel="00000000" w:rsidR="00000000" w:rsidRPr="00000000">
        <w:rPr>
          <w:rFonts w:ascii="Times New Roman" w:cs="Times New Roman" w:eastAsia="Times New Roman" w:hAnsi="Times New Roman"/>
          <w:sz w:val="24"/>
          <w:szCs w:val="24"/>
          <w:rtl w:val="0"/>
        </w:rPr>
        <w:t xml:space="preserve"> nel </w:t>
      </w:r>
      <w:r w:rsidDel="00000000" w:rsidR="00000000" w:rsidRPr="00000000">
        <w:rPr>
          <w:rFonts w:ascii="Times New Roman" w:cs="Times New Roman" w:eastAsia="Times New Roman" w:hAnsi="Times New Roman"/>
          <w:i w:val="1"/>
          <w:sz w:val="24"/>
          <w:szCs w:val="24"/>
          <w:rtl w:val="0"/>
        </w:rPr>
        <w:t xml:space="preserve">Paramapadama</w:t>
      </w:r>
      <w:r w:rsidDel="00000000" w:rsidR="00000000" w:rsidRPr="00000000">
        <w:rPr>
          <w:rFonts w:ascii="Times New Roman" w:cs="Times New Roman" w:eastAsia="Times New Roman" w:hAnsi="Times New Roman"/>
          <w:sz w:val="24"/>
          <w:szCs w:val="24"/>
          <w:rtl w:val="0"/>
        </w:rPr>
        <w:t xml:space="preserve">, la dimora del Signore </w:t>
      </w:r>
      <w:r w:rsidDel="00000000" w:rsidR="00000000" w:rsidRPr="00000000">
        <w:rPr>
          <w:rFonts w:ascii="Times New Roman" w:cs="Times New Roman" w:eastAsia="Times New Roman" w:hAnsi="Times New Roman"/>
          <w:i w:val="1"/>
          <w:sz w:val="24"/>
          <w:szCs w:val="24"/>
          <w:rtl w:val="0"/>
        </w:rPr>
        <w:t xml:space="preserve">Narayana</w:t>
      </w:r>
      <w:r w:rsidDel="00000000" w:rsidR="00000000" w:rsidRPr="00000000">
        <w:rPr>
          <w:rFonts w:ascii="Times New Roman" w:cs="Times New Roman" w:eastAsia="Times New Roman" w:hAnsi="Times New Roman"/>
          <w:sz w:val="24"/>
          <w:szCs w:val="24"/>
          <w:rtl w:val="0"/>
        </w:rPr>
        <w:t xml:space="preserve"> o </w:t>
      </w:r>
      <w:r w:rsidDel="00000000" w:rsidR="00000000" w:rsidRPr="00000000">
        <w:rPr>
          <w:rFonts w:ascii="Times New Roman" w:cs="Times New Roman" w:eastAsia="Times New Roman" w:hAnsi="Times New Roman"/>
          <w:i w:val="1"/>
          <w:sz w:val="24"/>
          <w:szCs w:val="24"/>
          <w:rtl w:val="0"/>
        </w:rPr>
        <w:t xml:space="preserve">Mahapurusha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2">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Nei suoi commenti al </w:t>
      </w:r>
      <w:r w:rsidDel="00000000" w:rsidR="00000000" w:rsidRPr="00000000">
        <w:rPr>
          <w:rFonts w:ascii="Times New Roman" w:cs="Times New Roman" w:eastAsia="Times New Roman" w:hAnsi="Times New Roman"/>
          <w:i w:val="1"/>
          <w:sz w:val="24"/>
          <w:szCs w:val="24"/>
          <w:rtl w:val="0"/>
        </w:rPr>
        <w:t xml:space="preserve">Brahma sūtra</w:t>
      </w:r>
      <w:r w:rsidDel="00000000" w:rsidR="00000000" w:rsidRPr="00000000">
        <w:rPr>
          <w:rFonts w:ascii="Times New Roman" w:cs="Times New Roman" w:eastAsia="Times New Roman" w:hAnsi="Times New Roman"/>
          <w:sz w:val="24"/>
          <w:szCs w:val="24"/>
          <w:rtl w:val="0"/>
        </w:rPr>
        <w:t xml:space="preserve"> e al </w:t>
      </w:r>
      <w:r w:rsidDel="00000000" w:rsidR="00000000" w:rsidRPr="00000000">
        <w:rPr>
          <w:rFonts w:ascii="Times New Roman" w:cs="Times New Roman" w:eastAsia="Times New Roman" w:hAnsi="Times New Roman"/>
          <w:i w:val="1"/>
          <w:sz w:val="24"/>
          <w:szCs w:val="24"/>
          <w:rtl w:val="0"/>
        </w:rPr>
        <w:t xml:space="preserve">Bhagavat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gīta</w:t>
      </w:r>
      <w:r w:rsidDel="00000000" w:rsidR="00000000" w:rsidRPr="00000000">
        <w:rPr>
          <w:rFonts w:ascii="Times New Roman" w:cs="Times New Roman" w:eastAsia="Times New Roman" w:hAnsi="Times New Roman"/>
          <w:sz w:val="24"/>
          <w:szCs w:val="24"/>
          <w:rtl w:val="0"/>
        </w:rPr>
        <w:t xml:space="preserve">, Rāmānuja insegnò che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è il Soggetto o la Persona suprema, il mondo è reale (non māya o illusione) e le anime (</w:t>
      </w:r>
      <w:r w:rsidDel="00000000" w:rsidR="00000000" w:rsidRPr="00000000">
        <w:rPr>
          <w:rFonts w:ascii="Times New Roman" w:cs="Times New Roman" w:eastAsia="Times New Roman" w:hAnsi="Times New Roman"/>
          <w:i w:val="1"/>
          <w:sz w:val="24"/>
          <w:szCs w:val="24"/>
          <w:rtl w:val="0"/>
        </w:rPr>
        <w:t xml:space="preserve">ātman</w:t>
      </w:r>
      <w:r w:rsidDel="00000000" w:rsidR="00000000" w:rsidRPr="00000000">
        <w:rPr>
          <w:rFonts w:ascii="Times New Roman" w:cs="Times New Roman" w:eastAsia="Times New Roman" w:hAnsi="Times New Roman"/>
          <w:sz w:val="24"/>
          <w:szCs w:val="24"/>
          <w:rtl w:val="0"/>
        </w:rPr>
        <w:t xml:space="preserve">) sono molteplici e sono individui. Ha anche insistito sulla necessità di coltivare una devozione amorevole (</w:t>
      </w:r>
      <w:r w:rsidDel="00000000" w:rsidR="00000000" w:rsidRPr="00000000">
        <w:rPr>
          <w:rFonts w:ascii="Times New Roman" w:cs="Times New Roman" w:eastAsia="Times New Roman" w:hAnsi="Times New Roman"/>
          <w:i w:val="1"/>
          <w:sz w:val="24"/>
          <w:szCs w:val="24"/>
          <w:rtl w:val="0"/>
        </w:rPr>
        <w:t xml:space="preserve">bhakti</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yoga</w:t>
      </w:r>
      <w:r w:rsidDel="00000000" w:rsidR="00000000" w:rsidRPr="00000000">
        <w:rPr>
          <w:rFonts w:ascii="Times New Roman" w:cs="Times New Roman" w:eastAsia="Times New Roman" w:hAnsi="Times New Roman"/>
          <w:sz w:val="24"/>
          <w:szCs w:val="24"/>
          <w:rtl w:val="0"/>
        </w:rPr>
        <w:t xml:space="preserve">) per Dio e sulla necessità di pregarlo per la liberazione della propria anima. L'anima liberata non perde la propria identità unendosi a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ma godrà in eterno della visione beatifica di Dio.</w:t>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Secondo Rāmānuja,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non è l'Assoluto impersonale, ma è un Dio personale, il sovrano onnipotente e onnipotente di un mondo reale, permeato e animato dal suo spirito. Non c'è quindi spazio per la distinzione tra </w:t>
      </w:r>
      <w:r w:rsidDel="00000000" w:rsidR="00000000" w:rsidRPr="00000000">
        <w:rPr>
          <w:rFonts w:ascii="Times New Roman" w:cs="Times New Roman" w:eastAsia="Times New Roman" w:hAnsi="Times New Roman"/>
          <w:i w:val="1"/>
          <w:sz w:val="24"/>
          <w:szCs w:val="24"/>
          <w:rtl w:val="0"/>
        </w:rPr>
        <w:t xml:space="preserve">Param Nirguna</w:t>
      </w:r>
      <w:r w:rsidDel="00000000" w:rsidR="00000000" w:rsidRPr="00000000">
        <w:rPr>
          <w:rFonts w:ascii="Times New Roman" w:cs="Times New Roman" w:eastAsia="Times New Roman" w:hAnsi="Times New Roman"/>
          <w:sz w:val="24"/>
          <w:szCs w:val="24"/>
          <w:rtl w:val="0"/>
        </w:rPr>
        <w:t xml:space="preserve"> e </w:t>
      </w:r>
      <w:r w:rsidDel="00000000" w:rsidR="00000000" w:rsidRPr="00000000">
        <w:rPr>
          <w:rFonts w:ascii="Times New Roman" w:cs="Times New Roman" w:eastAsia="Times New Roman" w:hAnsi="Times New Roman"/>
          <w:i w:val="1"/>
          <w:sz w:val="24"/>
          <w:szCs w:val="24"/>
          <w:rtl w:val="0"/>
        </w:rPr>
        <w:t xml:space="preserve">Aparam Saguna Brahman</w:t>
      </w:r>
      <w:r w:rsidDel="00000000" w:rsidR="00000000" w:rsidRPr="00000000">
        <w:rPr>
          <w:rFonts w:ascii="Times New Roman" w:cs="Times New Roman" w:eastAsia="Times New Roman" w:hAnsi="Times New Roman"/>
          <w:sz w:val="24"/>
          <w:szCs w:val="24"/>
          <w:rtl w:val="0"/>
        </w:rPr>
        <w:t xml:space="preserve">, tra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e </w:t>
      </w:r>
      <w:r w:rsidDel="00000000" w:rsidR="00000000" w:rsidRPr="00000000">
        <w:rPr>
          <w:rFonts w:ascii="Times New Roman" w:cs="Times New Roman" w:eastAsia="Times New Roman" w:hAnsi="Times New Roman"/>
          <w:i w:val="1"/>
          <w:sz w:val="24"/>
          <w:szCs w:val="24"/>
          <w:rtl w:val="0"/>
        </w:rPr>
        <w:t xml:space="preserve">Īsvara</w:t>
      </w:r>
      <w:r w:rsidDel="00000000" w:rsidR="00000000" w:rsidRPr="00000000">
        <w:rPr>
          <w:rFonts w:ascii="Times New Roman" w:cs="Times New Roman" w:eastAsia="Times New Roman" w:hAnsi="Times New Roman"/>
          <w:sz w:val="24"/>
          <w:szCs w:val="24"/>
          <w:rtl w:val="0"/>
        </w:rPr>
        <w:t xml:space="preserve">. Il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di Ramanuja è </w:t>
      </w:r>
      <w:r w:rsidDel="00000000" w:rsidR="00000000" w:rsidRPr="00000000">
        <w:rPr>
          <w:rFonts w:ascii="Times New Roman" w:cs="Times New Roman" w:eastAsia="Times New Roman" w:hAnsi="Times New Roman"/>
          <w:i w:val="1"/>
          <w:sz w:val="24"/>
          <w:szCs w:val="24"/>
          <w:rtl w:val="0"/>
        </w:rPr>
        <w:t xml:space="preserve">Savisesha Brahman</w:t>
      </w:r>
      <w:r w:rsidDel="00000000" w:rsidR="00000000" w:rsidRPr="00000000">
        <w:rPr>
          <w:rFonts w:ascii="Times New Roman" w:cs="Times New Roman" w:eastAsia="Times New Roman" w:hAnsi="Times New Roman"/>
          <w:sz w:val="24"/>
          <w:szCs w:val="24"/>
          <w:rtl w:val="0"/>
        </w:rPr>
        <w:t xml:space="preserve">, cioè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con attributi.  È la Persona Suprema (</w:t>
      </w:r>
      <w:r w:rsidDel="00000000" w:rsidR="00000000" w:rsidRPr="00000000">
        <w:rPr>
          <w:rFonts w:ascii="Times New Roman" w:cs="Times New Roman" w:eastAsia="Times New Roman" w:hAnsi="Times New Roman"/>
          <w:i w:val="1"/>
          <w:sz w:val="24"/>
          <w:szCs w:val="24"/>
          <w:rtl w:val="0"/>
        </w:rPr>
        <w:t xml:space="preserve">Purushottama</w:t>
      </w:r>
      <w:r w:rsidDel="00000000" w:rsidR="00000000" w:rsidRPr="00000000">
        <w:rPr>
          <w:rFonts w:ascii="Times New Roman" w:cs="Times New Roman" w:eastAsia="Times New Roman" w:hAnsi="Times New Roman"/>
          <w:sz w:val="24"/>
          <w:szCs w:val="24"/>
          <w:rtl w:val="0"/>
        </w:rPr>
        <w:t xml:space="preserve">), assolutamente libera da tutte le limitazioni e imperfezioni e possiede infinite qualità. In ogni cosa si manifesta come amore, misericordia e magnanimità. Ramanuja scrive: «la parola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indica la Persona Suprema (</w:t>
      </w:r>
      <w:r w:rsidDel="00000000" w:rsidR="00000000" w:rsidRPr="00000000">
        <w:rPr>
          <w:rFonts w:ascii="Times New Roman" w:cs="Times New Roman" w:eastAsia="Times New Roman" w:hAnsi="Times New Roman"/>
          <w:i w:val="1"/>
          <w:sz w:val="24"/>
          <w:szCs w:val="24"/>
          <w:rtl w:val="0"/>
        </w:rPr>
        <w:t xml:space="preserve">Purushottma</w:t>
      </w:r>
      <w:r w:rsidDel="00000000" w:rsidR="00000000" w:rsidRPr="00000000">
        <w:rPr>
          <w:rFonts w:ascii="Times New Roman" w:cs="Times New Roman" w:eastAsia="Times New Roman" w:hAnsi="Times New Roman"/>
          <w:sz w:val="24"/>
          <w:szCs w:val="24"/>
          <w:rtl w:val="0"/>
        </w:rPr>
        <w:t xml:space="preserve">), che è totalmente libera da ogni imperfezione e possiede innumerevoli qualità di bontà e di eccellenza inspiegabile».  È onnipotente, onnisciente, onnipresente, infinito, eterno, ecc. e come Persona è pieno di amore, misericordia e compassione.</w:t>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Nel suo commento al </w:t>
      </w:r>
      <w:r w:rsidDel="00000000" w:rsidR="00000000" w:rsidRPr="00000000">
        <w:rPr>
          <w:rFonts w:ascii="Times New Roman" w:cs="Times New Roman" w:eastAsia="Times New Roman" w:hAnsi="Times New Roman"/>
          <w:i w:val="1"/>
          <w:sz w:val="24"/>
          <w:szCs w:val="24"/>
          <w:rtl w:val="0"/>
        </w:rPr>
        <w:t xml:space="preserve">Bhagavat-gīta</w:t>
      </w:r>
      <w:r w:rsidDel="00000000" w:rsidR="00000000" w:rsidRPr="00000000">
        <w:rPr>
          <w:rFonts w:ascii="Times New Roman" w:cs="Times New Roman" w:eastAsia="Times New Roman" w:hAnsi="Times New Roman"/>
          <w:sz w:val="24"/>
          <w:szCs w:val="24"/>
          <w:rtl w:val="0"/>
        </w:rPr>
        <w:t xml:space="preserve">, a proposito di </w:t>
      </w:r>
      <w:r w:rsidDel="00000000" w:rsidR="00000000" w:rsidRPr="00000000">
        <w:rPr>
          <w:rFonts w:ascii="Times New Roman" w:cs="Times New Roman" w:eastAsia="Times New Roman" w:hAnsi="Times New Roman"/>
          <w:i w:val="1"/>
          <w:sz w:val="24"/>
          <w:szCs w:val="24"/>
          <w:rtl w:val="0"/>
        </w:rPr>
        <w:t xml:space="preserve">Purushottama</w:t>
      </w:r>
      <w:r w:rsidDel="00000000" w:rsidR="00000000" w:rsidRPr="00000000">
        <w:rPr>
          <w:rFonts w:ascii="Times New Roman" w:cs="Times New Roman" w:eastAsia="Times New Roman" w:hAnsi="Times New Roman"/>
          <w:sz w:val="24"/>
          <w:szCs w:val="24"/>
          <w:rtl w:val="0"/>
        </w:rPr>
        <w:t xml:space="preserve">, Rāmānuja afferma: «Io sono un oceano di infinita misericordia, bellezza, dolcezza, dignità, abbondanza e amore».  In questo commento si trovano molte belle affermazioni sull'amore e la misericordia di Dio verso i suoi devoti. Ad esempio, </w:t>
      </w:r>
      <w:r w:rsidDel="00000000" w:rsidR="00000000" w:rsidRPr="00000000">
        <w:rPr>
          <w:rFonts w:ascii="Times New Roman" w:cs="Times New Roman" w:eastAsia="Times New Roman" w:hAnsi="Times New Roman"/>
          <w:i w:val="1"/>
          <w:sz w:val="24"/>
          <w:szCs w:val="24"/>
          <w:rtl w:val="0"/>
        </w:rPr>
        <w:t xml:space="preserve">considero il mio devoto come considero me stesso, cioè come se la mia vita dipendesse da lui. Se volete una ragione per questo, eccola: come lui [il devoto] non può vivere senza di me, il suo obiettivo finale, così io non posso vivere senza di lui</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7">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Possiamo conoscere Dio attraverso la testimonianza delle Scritture (</w:t>
      </w:r>
      <w:r w:rsidDel="00000000" w:rsidR="00000000" w:rsidRPr="00000000">
        <w:rPr>
          <w:rFonts w:ascii="Times New Roman" w:cs="Times New Roman" w:eastAsia="Times New Roman" w:hAnsi="Times New Roman"/>
          <w:i w:val="1"/>
          <w:sz w:val="24"/>
          <w:szCs w:val="24"/>
          <w:rtl w:val="0"/>
        </w:rPr>
        <w:t xml:space="preserve">śabda</w:t>
      </w:r>
      <w:r w:rsidDel="00000000" w:rsidR="00000000" w:rsidRPr="00000000">
        <w:rPr>
          <w:rFonts w:ascii="Times New Roman" w:cs="Times New Roman" w:eastAsia="Times New Roman" w:hAnsi="Times New Roman"/>
          <w:sz w:val="24"/>
          <w:szCs w:val="24"/>
          <w:rtl w:val="0"/>
        </w:rPr>
        <w:t xml:space="preserve">) e l'intuizione. Le Scritture (</w:t>
      </w:r>
      <w:r w:rsidDel="00000000" w:rsidR="00000000" w:rsidRPr="00000000">
        <w:rPr>
          <w:rFonts w:ascii="Times New Roman" w:cs="Times New Roman" w:eastAsia="Times New Roman" w:hAnsi="Times New Roman"/>
          <w:i w:val="1"/>
          <w:sz w:val="24"/>
          <w:szCs w:val="24"/>
          <w:rtl w:val="0"/>
        </w:rPr>
        <w:t xml:space="preserve">Veda</w:t>
      </w:r>
      <w:r w:rsidDel="00000000" w:rsidR="00000000" w:rsidRPr="00000000">
        <w:rPr>
          <w:rFonts w:ascii="Times New Roman" w:cs="Times New Roman" w:eastAsia="Times New Roman" w:hAnsi="Times New Roman"/>
          <w:sz w:val="24"/>
          <w:szCs w:val="24"/>
          <w:rtl w:val="0"/>
        </w:rPr>
        <w:t xml:space="preserve">) affermano la certezza dell'esistenza di Dio, ma non rivelano la sua vera natura, che può essere "conosciuta" solo attraverso l'intuizione. Tale intuizione della Sua natura è una grazia divina infusa da Dio stesso in ogni vero devoto che si rivolge a Lui con amorevole venerazione. Egli distingue  cinque diversi "modi" dell'esistenza di Dio e della sua manifestazione: il primo si riferisce al Suo aspetto trascendentale (</w:t>
      </w:r>
      <w:r w:rsidDel="00000000" w:rsidR="00000000" w:rsidRPr="00000000">
        <w:rPr>
          <w:rFonts w:ascii="Times New Roman" w:cs="Times New Roman" w:eastAsia="Times New Roman" w:hAnsi="Times New Roman"/>
          <w:i w:val="1"/>
          <w:sz w:val="24"/>
          <w:szCs w:val="24"/>
          <w:rtl w:val="0"/>
        </w:rPr>
        <w:t xml:space="preserve">parā</w:t>
      </w:r>
      <w:r w:rsidDel="00000000" w:rsidR="00000000" w:rsidRPr="00000000">
        <w:rPr>
          <w:rFonts w:ascii="Times New Roman" w:cs="Times New Roman" w:eastAsia="Times New Roman" w:hAnsi="Times New Roman"/>
          <w:sz w:val="24"/>
          <w:szCs w:val="24"/>
          <w:rtl w:val="0"/>
        </w:rPr>
        <w:t xml:space="preserve">), Dio in cielo con tutta la sua maestà e gloria, Egli è l'essere assoluto, infinito e trascendente, e quindi è al di là di ogni forma di conoscenza concettuale; il secondo è il suo aspetto emanativo (</w:t>
      </w:r>
      <w:r w:rsidDel="00000000" w:rsidR="00000000" w:rsidRPr="00000000">
        <w:rPr>
          <w:rFonts w:ascii="Times New Roman" w:cs="Times New Roman" w:eastAsia="Times New Roman" w:hAnsi="Times New Roman"/>
          <w:i w:val="1"/>
          <w:sz w:val="24"/>
          <w:szCs w:val="24"/>
          <w:rtl w:val="0"/>
        </w:rPr>
        <w:t xml:space="preserve">vyuha</w:t>
      </w:r>
      <w:r w:rsidDel="00000000" w:rsidR="00000000" w:rsidRPr="00000000">
        <w:rPr>
          <w:rFonts w:ascii="Times New Roman" w:cs="Times New Roman" w:eastAsia="Times New Roman" w:hAnsi="Times New Roman"/>
          <w:sz w:val="24"/>
          <w:szCs w:val="24"/>
          <w:rtl w:val="0"/>
        </w:rPr>
        <w:t xml:space="preserve">), che è conoscibile dalla mente umana;il terzo è il Suo aspetto di "incarnazione" (</w:t>
      </w:r>
      <w:r w:rsidDel="00000000" w:rsidR="00000000" w:rsidRPr="00000000">
        <w:rPr>
          <w:rFonts w:ascii="Times New Roman" w:cs="Times New Roman" w:eastAsia="Times New Roman" w:hAnsi="Times New Roman"/>
          <w:i w:val="1"/>
          <w:sz w:val="24"/>
          <w:szCs w:val="24"/>
          <w:rtl w:val="0"/>
        </w:rPr>
        <w:t xml:space="preserve">avatāra</w:t>
      </w:r>
      <w:r w:rsidDel="00000000" w:rsidR="00000000" w:rsidRPr="00000000">
        <w:rPr>
          <w:rFonts w:ascii="Times New Roman" w:cs="Times New Roman" w:eastAsia="Times New Roman" w:hAnsi="Times New Roman"/>
          <w:sz w:val="24"/>
          <w:szCs w:val="24"/>
          <w:rtl w:val="0"/>
        </w:rPr>
        <w:t xml:space="preserve">), che ha luogo di tanto in tanto nella storia umana; il quarto è il Suo aspetto (</w:t>
      </w:r>
      <w:r w:rsidDel="00000000" w:rsidR="00000000" w:rsidRPr="00000000">
        <w:rPr>
          <w:rFonts w:ascii="Times New Roman" w:cs="Times New Roman" w:eastAsia="Times New Roman" w:hAnsi="Times New Roman"/>
          <w:i w:val="1"/>
          <w:sz w:val="24"/>
          <w:szCs w:val="24"/>
          <w:rtl w:val="0"/>
        </w:rPr>
        <w:t xml:space="preserve">antaryamin</w:t>
      </w:r>
      <w:r w:rsidDel="00000000" w:rsidR="00000000" w:rsidRPr="00000000">
        <w:rPr>
          <w:rFonts w:ascii="Times New Roman" w:cs="Times New Roman" w:eastAsia="Times New Roman" w:hAnsi="Times New Roman"/>
          <w:sz w:val="24"/>
          <w:szCs w:val="24"/>
          <w:rtl w:val="0"/>
        </w:rPr>
        <w:t xml:space="preserve">), la Sua presenza immanente in tutti gli esseri; il quinto è il Suo modo (arcavatāra), la sua presenza nelle immagini sacre e negli idoli, rendendosi così più accessibile ai suoi devoti.</w:t>
      </w:r>
      <w:r w:rsidDel="00000000" w:rsidR="00000000" w:rsidRPr="00000000">
        <w:rPr>
          <w:rtl w:val="0"/>
        </w:rPr>
      </w:r>
    </w:p>
    <w:p w:rsidR="00000000" w:rsidDel="00000000" w:rsidP="00000000" w:rsidRDefault="00000000" w:rsidRPr="00000000" w14:paraId="00000058">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Rāmānuja afferma che le anime individuali e il mondo materiale emanano da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proprio come la tela che emana da un ragno. Tale affermazione potrebbe far intendere che Rāmānuja aveva una visione monistica e panteistica della realtà, ma per lui tale affermazione significava che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è l'unica Realtà che esiste, ma ha due "parti": gli spiriti limitati (</w:t>
      </w:r>
      <w:r w:rsidDel="00000000" w:rsidR="00000000" w:rsidRPr="00000000">
        <w:rPr>
          <w:rFonts w:ascii="Times New Roman" w:cs="Times New Roman" w:eastAsia="Times New Roman" w:hAnsi="Times New Roman"/>
          <w:i w:val="1"/>
          <w:sz w:val="24"/>
          <w:szCs w:val="24"/>
          <w:rtl w:val="0"/>
        </w:rPr>
        <w:t xml:space="preserve">cit</w:t>
      </w:r>
      <w:r w:rsidDel="00000000" w:rsidR="00000000" w:rsidRPr="00000000">
        <w:rPr>
          <w:rFonts w:ascii="Times New Roman" w:cs="Times New Roman" w:eastAsia="Times New Roman" w:hAnsi="Times New Roman"/>
          <w:sz w:val="24"/>
          <w:szCs w:val="24"/>
          <w:rtl w:val="0"/>
        </w:rPr>
        <w:t xml:space="preserve">) e il mondo materiale (</w:t>
      </w:r>
      <w:r w:rsidDel="00000000" w:rsidR="00000000" w:rsidRPr="00000000">
        <w:rPr>
          <w:rFonts w:ascii="Times New Roman" w:cs="Times New Roman" w:eastAsia="Times New Roman" w:hAnsi="Times New Roman"/>
          <w:i w:val="1"/>
          <w:sz w:val="24"/>
          <w:szCs w:val="24"/>
          <w:rtl w:val="0"/>
        </w:rPr>
        <w:t xml:space="preserve">acit</w:t>
      </w:r>
      <w:r w:rsidDel="00000000" w:rsidR="00000000" w:rsidRPr="00000000">
        <w:rPr>
          <w:rFonts w:ascii="Times New Roman" w:cs="Times New Roman" w:eastAsia="Times New Roman" w:hAnsi="Times New Roman"/>
          <w:sz w:val="24"/>
          <w:szCs w:val="24"/>
          <w:rtl w:val="0"/>
        </w:rPr>
        <w:t xml:space="preserve">). Sia gli spiriti che il mondo materiale sono "parti" di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costituiscono il suo corpo e per questo motivo il sistema filosofico di Rāmānuja è chiamato "non-dualismo qualificato" (qualified non dualism) (</w:t>
      </w:r>
      <w:r w:rsidDel="00000000" w:rsidR="00000000" w:rsidRPr="00000000">
        <w:rPr>
          <w:rFonts w:ascii="Times New Roman" w:cs="Times New Roman" w:eastAsia="Times New Roman" w:hAnsi="Times New Roman"/>
          <w:i w:val="1"/>
          <w:sz w:val="24"/>
          <w:szCs w:val="24"/>
          <w:rtl w:val="0"/>
        </w:rPr>
        <w:t xml:space="preserve">Viśishtadvaita</w:t>
      </w:r>
      <w:r w:rsidDel="00000000" w:rsidR="00000000" w:rsidRPr="00000000">
        <w:rPr>
          <w:rFonts w:ascii="Times New Roman" w:cs="Times New Roman" w:eastAsia="Times New Roman" w:hAnsi="Times New Roman"/>
          <w:sz w:val="24"/>
          <w:szCs w:val="24"/>
          <w:rtl w:val="0"/>
        </w:rPr>
        <w:t xml:space="preserve">). Secondo Rāmānuja,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è l'unica Realtà, ma con due parti distinte.</w:t>
      </w:r>
    </w:p>
    <w:p w:rsidR="00000000" w:rsidDel="00000000" w:rsidP="00000000" w:rsidRDefault="00000000" w:rsidRPr="00000000" w14:paraId="00000059">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mondo e le anime umane, secondo Rāmānuja, sono distinti da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che è il principio ultimo che li crea, li conserva e li dirige. Egli risolve le affermazioni monistiche presenti nelle Scritture, come "veramente tutto questo è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dichiarando che tali affermazioni vanno intese metaforicamente. Solo in questo senso (metaforicamente) si può dire che il mondo è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Tale affermazione intende dichiarare che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è il creatore, il preservatore e il governatore (</w:t>
      </w:r>
      <w:r w:rsidDel="00000000" w:rsidR="00000000" w:rsidRPr="00000000">
        <w:rPr>
          <w:rFonts w:ascii="Times New Roman" w:cs="Times New Roman" w:eastAsia="Times New Roman" w:hAnsi="Times New Roman"/>
          <w:i w:val="1"/>
          <w:sz w:val="24"/>
          <w:szCs w:val="24"/>
          <w:rtl w:val="0"/>
        </w:rPr>
        <w:t xml:space="preserve">antaryamin</w:t>
      </w:r>
      <w:r w:rsidDel="00000000" w:rsidR="00000000" w:rsidRPr="00000000">
        <w:rPr>
          <w:rFonts w:ascii="Times New Roman" w:cs="Times New Roman" w:eastAsia="Times New Roman" w:hAnsi="Times New Roman"/>
          <w:sz w:val="24"/>
          <w:szCs w:val="24"/>
          <w:rtl w:val="0"/>
        </w:rPr>
        <w:t xml:space="preserve">) di tutto ciò che esiste;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è l'anima del mondo e delle singole anime. Come l'anima umana "informa" il corpo umano, così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"informa" il mondo. In questo senso (metaforicamente) possiamo affermare che il mondo è il corpo di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Rāmānuja ricorre ad altre analogie e metafore per spiegare la relazione tra Dio e il mondo: Dio è la "Sostanza" e il mondo è il suo "attributo" (</w:t>
      </w:r>
      <w:r w:rsidDel="00000000" w:rsidR="00000000" w:rsidRPr="00000000">
        <w:rPr>
          <w:rFonts w:ascii="Times New Roman" w:cs="Times New Roman" w:eastAsia="Times New Roman" w:hAnsi="Times New Roman"/>
          <w:i w:val="1"/>
          <w:sz w:val="24"/>
          <w:szCs w:val="24"/>
          <w:rtl w:val="0"/>
        </w:rPr>
        <w:t xml:space="preserve">viśeshana viśeshya</w:t>
      </w:r>
      <w:r w:rsidDel="00000000" w:rsidR="00000000" w:rsidRPr="00000000">
        <w:rPr>
          <w:rFonts w:ascii="Times New Roman" w:cs="Times New Roman" w:eastAsia="Times New Roman" w:hAnsi="Times New Roman"/>
          <w:sz w:val="24"/>
          <w:szCs w:val="24"/>
          <w:rtl w:val="0"/>
        </w:rPr>
        <w:t xml:space="preserve">). Egli è l'"interno" e il mondo è la sua parte (</w:t>
      </w:r>
      <w:r w:rsidDel="00000000" w:rsidR="00000000" w:rsidRPr="00000000">
        <w:rPr>
          <w:rFonts w:ascii="Times New Roman" w:cs="Times New Roman" w:eastAsia="Times New Roman" w:hAnsi="Times New Roman"/>
          <w:i w:val="1"/>
          <w:sz w:val="24"/>
          <w:szCs w:val="24"/>
          <w:rtl w:val="0"/>
        </w:rPr>
        <w:t xml:space="preserve">amsāmasi</w:t>
      </w:r>
      <w:r w:rsidDel="00000000" w:rsidR="00000000" w:rsidRPr="00000000">
        <w:rPr>
          <w:rFonts w:ascii="Times New Roman" w:cs="Times New Roman" w:eastAsia="Times New Roman" w:hAnsi="Times New Roman"/>
          <w:sz w:val="24"/>
          <w:szCs w:val="24"/>
          <w:rtl w:val="0"/>
        </w:rPr>
        <w:t xml:space="preserve">); Egli è il "governatore" e il mondo è il "governato" (</w:t>
      </w:r>
      <w:r w:rsidDel="00000000" w:rsidR="00000000" w:rsidRPr="00000000">
        <w:rPr>
          <w:rFonts w:ascii="Times New Roman" w:cs="Times New Roman" w:eastAsia="Times New Roman" w:hAnsi="Times New Roman"/>
          <w:i w:val="1"/>
          <w:sz w:val="24"/>
          <w:szCs w:val="24"/>
          <w:rtl w:val="0"/>
        </w:rPr>
        <w:t xml:space="preserve">niyānta-niyāta</w:t>
      </w:r>
      <w:r w:rsidDel="00000000" w:rsidR="00000000" w:rsidRPr="00000000">
        <w:rPr>
          <w:rFonts w:ascii="Times New Roman" w:cs="Times New Roman" w:eastAsia="Times New Roman" w:hAnsi="Times New Roman"/>
          <w:sz w:val="24"/>
          <w:szCs w:val="24"/>
          <w:rtl w:val="0"/>
        </w:rPr>
        <w:t xml:space="preserve">), e così via. Facendo uso di queste e altre metafore simili, Rāmānuja evita una concezione monistica e panteistica del mondo, a differenza di Śaṅkarācārya che interpretava le Scritture in modo letterale per quanto riguarda la relazione tra Brahman, uomo e mondo. </w:t>
      </w:r>
      <w:r w:rsidDel="00000000" w:rsidR="00000000" w:rsidRPr="00000000">
        <w:rPr>
          <w:rtl w:val="0"/>
        </w:rPr>
      </w:r>
    </w:p>
    <w:p w:rsidR="00000000" w:rsidDel="00000000" w:rsidP="00000000" w:rsidRDefault="00000000" w:rsidRPr="00000000" w14:paraId="0000005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L'anima umana dipende da Dio per il suo essere e la sua azione. È Dio che vivifica l'anima. Egli è il suo motore interiore, ma essa è separata da Dio e ha una propria identità. Esiste un numero infinito di anime. Ma, sebbene ogni anima dipenda da Dio per il suo essere e la sua azione, essa è dotata di libero arbitrio e il suo fine ultimo è la visione beatifica e la comunione con Dio. L'anima non si fonde con Dio, non perde la sua individualità, ma diventa simile a Dio in tutto, tranne che per due aspetti: (1) l'anima rimane sempre un essere finito e limitato (</w:t>
      </w:r>
      <w:r w:rsidDel="00000000" w:rsidR="00000000" w:rsidRPr="00000000">
        <w:rPr>
          <w:rFonts w:ascii="Times New Roman" w:cs="Times New Roman" w:eastAsia="Times New Roman" w:hAnsi="Times New Roman"/>
          <w:i w:val="1"/>
          <w:sz w:val="24"/>
          <w:szCs w:val="24"/>
          <w:rtl w:val="0"/>
        </w:rPr>
        <w:t xml:space="preserve">anu</w:t>
      </w:r>
      <w:r w:rsidDel="00000000" w:rsidR="00000000" w:rsidRPr="00000000">
        <w:rPr>
          <w:rFonts w:ascii="Times New Roman" w:cs="Times New Roman" w:eastAsia="Times New Roman" w:hAnsi="Times New Roman"/>
          <w:sz w:val="24"/>
          <w:szCs w:val="24"/>
          <w:rtl w:val="0"/>
        </w:rPr>
        <w:t xml:space="preserve">), mentre Dio è infinito e onnipresente (</w:t>
      </w:r>
      <w:r w:rsidDel="00000000" w:rsidR="00000000" w:rsidRPr="00000000">
        <w:rPr>
          <w:rFonts w:ascii="Times New Roman" w:cs="Times New Roman" w:eastAsia="Times New Roman" w:hAnsi="Times New Roman"/>
          <w:i w:val="1"/>
          <w:sz w:val="24"/>
          <w:szCs w:val="24"/>
          <w:rtl w:val="0"/>
        </w:rPr>
        <w:t xml:space="preserve">vibhū</w:t>
      </w:r>
      <w:r w:rsidDel="00000000" w:rsidR="00000000" w:rsidRPr="00000000">
        <w:rPr>
          <w:rFonts w:ascii="Times New Roman" w:cs="Times New Roman" w:eastAsia="Times New Roman" w:hAnsi="Times New Roman"/>
          <w:sz w:val="24"/>
          <w:szCs w:val="24"/>
          <w:rtl w:val="0"/>
        </w:rPr>
        <w:t xml:space="preserve">); (2) l'anima non ha nulla a che fare con la creazione del mondo, che è interamente una prerogativa dell'Essere Supremo. L'anima liberata gode di tutte le altre perfezioni attribuite a Dio.</w:t>
      </w:r>
    </w:p>
    <w:p w:rsidR="00000000" w:rsidDel="00000000" w:rsidP="00000000" w:rsidRDefault="00000000" w:rsidRPr="00000000" w14:paraId="0000005E">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scoperta </w:t>
      </w:r>
      <w:r w:rsidDel="00000000" w:rsidR="00000000" w:rsidRPr="00000000">
        <w:rPr>
          <w:rFonts w:ascii="Times New Roman" w:cs="Times New Roman" w:eastAsia="Times New Roman" w:hAnsi="Times New Roman"/>
          <w:i w:val="1"/>
          <w:sz w:val="24"/>
          <w:szCs w:val="24"/>
          <w:rtl w:val="0"/>
        </w:rPr>
        <w:t xml:space="preserve">dell'ātman</w:t>
      </w:r>
      <w:r w:rsidDel="00000000" w:rsidR="00000000" w:rsidRPr="00000000">
        <w:rPr>
          <w:rFonts w:ascii="Times New Roman" w:cs="Times New Roman" w:eastAsia="Times New Roman" w:hAnsi="Times New Roman"/>
          <w:sz w:val="24"/>
          <w:szCs w:val="24"/>
          <w:rtl w:val="0"/>
        </w:rPr>
        <w:t xml:space="preserve"> portò i saggi e i filosofi indiani a cambiare il paradigma del modo di intendere la Realtà Ultima, la persona umana e il mondo. Alcuni hanno concepito l'Assoluto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come l'unica Realtà e tutti gli altri fenomeni esistenti sono in definitiva illusioni (</w:t>
      </w:r>
      <w:r w:rsidDel="00000000" w:rsidR="00000000" w:rsidRPr="00000000">
        <w:rPr>
          <w:rFonts w:ascii="Times New Roman" w:cs="Times New Roman" w:eastAsia="Times New Roman" w:hAnsi="Times New Roman"/>
          <w:i w:val="1"/>
          <w:sz w:val="24"/>
          <w:szCs w:val="24"/>
          <w:rtl w:val="0"/>
        </w:rPr>
        <w:t xml:space="preserve">māya</w:t>
      </w:r>
      <w:r w:rsidDel="00000000" w:rsidR="00000000" w:rsidRPr="00000000">
        <w:rPr>
          <w:rFonts w:ascii="Times New Roman" w:cs="Times New Roman" w:eastAsia="Times New Roman" w:hAnsi="Times New Roman"/>
          <w:sz w:val="24"/>
          <w:szCs w:val="24"/>
          <w:rtl w:val="0"/>
        </w:rPr>
        <w:t xml:space="preserve">). L'Assoluto si identifica con la realtà più profonda dell'uomo (</w:t>
      </w:r>
      <w:r w:rsidDel="00000000" w:rsidR="00000000" w:rsidRPr="00000000">
        <w:rPr>
          <w:rFonts w:ascii="Times New Roman" w:cs="Times New Roman" w:eastAsia="Times New Roman" w:hAnsi="Times New Roman"/>
          <w:i w:val="1"/>
          <w:sz w:val="24"/>
          <w:szCs w:val="24"/>
          <w:rtl w:val="0"/>
        </w:rPr>
        <w:t xml:space="preserve">ātman</w:t>
      </w:r>
      <w:r w:rsidDel="00000000" w:rsidR="00000000" w:rsidRPr="00000000">
        <w:rPr>
          <w:rFonts w:ascii="Times New Roman" w:cs="Times New Roman" w:eastAsia="Times New Roman" w:hAnsi="Times New Roman"/>
          <w:sz w:val="24"/>
          <w:szCs w:val="24"/>
          <w:rtl w:val="0"/>
        </w:rPr>
        <w:t xml:space="preserve">). La realizzazione di questa identificazione (</w:t>
      </w:r>
      <w:r w:rsidDel="00000000" w:rsidR="00000000" w:rsidRPr="00000000">
        <w:rPr>
          <w:rFonts w:ascii="Times New Roman" w:cs="Times New Roman" w:eastAsia="Times New Roman" w:hAnsi="Times New Roman"/>
          <w:i w:val="1"/>
          <w:sz w:val="24"/>
          <w:szCs w:val="24"/>
          <w:rtl w:val="0"/>
        </w:rPr>
        <w:t xml:space="preserve">ātman</w:t>
      </w:r>
      <w:r w:rsidDel="00000000" w:rsidR="00000000" w:rsidRPr="00000000">
        <w:rPr>
          <w:rFonts w:ascii="Times New Roman" w:cs="Times New Roman" w:eastAsia="Times New Roman" w:hAnsi="Times New Roman"/>
          <w:sz w:val="24"/>
          <w:szCs w:val="24"/>
          <w:rtl w:val="0"/>
        </w:rPr>
        <w:t xml:space="preserve"> è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è l'obiettivo di tutti gli sforzi spirituali dell'uomo (</w:t>
      </w:r>
      <w:r w:rsidDel="00000000" w:rsidR="00000000" w:rsidRPr="00000000">
        <w:rPr>
          <w:rFonts w:ascii="Times New Roman" w:cs="Times New Roman" w:eastAsia="Times New Roman" w:hAnsi="Times New Roman"/>
          <w:i w:val="1"/>
          <w:sz w:val="24"/>
          <w:szCs w:val="24"/>
          <w:rtl w:val="0"/>
        </w:rPr>
        <w:t xml:space="preserve">sādhana</w:t>
      </w:r>
      <w:r w:rsidDel="00000000" w:rsidR="00000000" w:rsidRPr="00000000">
        <w:rPr>
          <w:rFonts w:ascii="Times New Roman" w:cs="Times New Roman" w:eastAsia="Times New Roman" w:hAnsi="Times New Roman"/>
          <w:sz w:val="24"/>
          <w:szCs w:val="24"/>
          <w:rtl w:val="0"/>
        </w:rPr>
        <w:t xml:space="preserve">). Questa è la posizione della scuola tradizionale </w:t>
      </w:r>
      <w:r w:rsidDel="00000000" w:rsidR="00000000" w:rsidRPr="00000000">
        <w:rPr>
          <w:rFonts w:ascii="Times New Roman" w:cs="Times New Roman" w:eastAsia="Times New Roman" w:hAnsi="Times New Roman"/>
          <w:i w:val="1"/>
          <w:sz w:val="24"/>
          <w:szCs w:val="24"/>
          <w:rtl w:val="0"/>
        </w:rPr>
        <w:t xml:space="preserve">Advaita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Vedānta</w:t>
      </w:r>
      <w:r w:rsidDel="00000000" w:rsidR="00000000" w:rsidRPr="00000000">
        <w:rPr>
          <w:rFonts w:ascii="Times New Roman" w:cs="Times New Roman" w:eastAsia="Times New Roman" w:hAnsi="Times New Roman"/>
          <w:sz w:val="24"/>
          <w:szCs w:val="24"/>
          <w:rtl w:val="0"/>
        </w:rPr>
        <w:t xml:space="preserve">. Questa posizione è stata contestata da alcuni indologi e teologi cristiani, negli ultimi decenni, affermando che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è una </w:t>
      </w:r>
      <w:r w:rsidDel="00000000" w:rsidR="00000000" w:rsidRPr="00000000">
        <w:rPr>
          <w:rFonts w:ascii="Times New Roman" w:cs="Times New Roman" w:eastAsia="Times New Roman" w:hAnsi="Times New Roman"/>
          <w:i w:val="1"/>
          <w:sz w:val="24"/>
          <w:szCs w:val="24"/>
          <w:rtl w:val="0"/>
        </w:rPr>
        <w:t xml:space="preserve">Persona</w:t>
      </w:r>
      <w:r w:rsidDel="00000000" w:rsidR="00000000" w:rsidRPr="00000000">
        <w:rPr>
          <w:rFonts w:ascii="Times New Roman" w:cs="Times New Roman" w:eastAsia="Times New Roman" w:hAnsi="Times New Roman"/>
          <w:sz w:val="24"/>
          <w:szCs w:val="24"/>
          <w:rtl w:val="0"/>
        </w:rPr>
        <w:t xml:space="preserve"> che è in relazione con le persone umane e il mondo materiale, che non sono illusioni, ma sono reali. Altri considerano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come la Persona assoluta ed esiste una profonda relazione di amore e comunione tra la Persona assoluta e la persona individuale, ma entrambe sono distinte. Anche in questo caso, tutti gli sforzi dell'individuo consistono nella realizzazione di questa profonda unità d'amore tra lui/lei e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Questa è la posizione della Scuola </w:t>
      </w:r>
      <w:r w:rsidDel="00000000" w:rsidR="00000000" w:rsidRPr="00000000">
        <w:rPr>
          <w:rFonts w:ascii="Times New Roman" w:cs="Times New Roman" w:eastAsia="Times New Roman" w:hAnsi="Times New Roman"/>
          <w:i w:val="1"/>
          <w:sz w:val="24"/>
          <w:szCs w:val="24"/>
          <w:rtl w:val="0"/>
        </w:rPr>
        <w:t xml:space="preserve">Visishtadvaita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Secondo entrambe le scuole vedāntiche, il mondo non è ātman, non è Brahman. L'Advaita Vedānta sostiene che il mondo è </w:t>
      </w:r>
      <w:r w:rsidDel="00000000" w:rsidR="00000000" w:rsidRPr="00000000">
        <w:rPr>
          <w:rFonts w:ascii="Times New Roman" w:cs="Times New Roman" w:eastAsia="Times New Roman" w:hAnsi="Times New Roman"/>
          <w:i w:val="1"/>
          <w:sz w:val="24"/>
          <w:szCs w:val="24"/>
          <w:rtl w:val="0"/>
        </w:rPr>
        <w:t xml:space="preserve">māya</w:t>
      </w:r>
      <w:r w:rsidDel="00000000" w:rsidR="00000000" w:rsidRPr="00000000">
        <w:rPr>
          <w:rFonts w:ascii="Times New Roman" w:cs="Times New Roman" w:eastAsia="Times New Roman" w:hAnsi="Times New Roman"/>
          <w:sz w:val="24"/>
          <w:szCs w:val="24"/>
          <w:rtl w:val="0"/>
        </w:rPr>
        <w:t xml:space="preserve"> (illusione), che non significa irreale. Il mondo non è </w:t>
      </w:r>
      <w:r w:rsidDel="00000000" w:rsidR="00000000" w:rsidRPr="00000000">
        <w:rPr>
          <w:rFonts w:ascii="Times New Roman" w:cs="Times New Roman" w:eastAsia="Times New Roman" w:hAnsi="Times New Roman"/>
          <w:i w:val="1"/>
          <w:sz w:val="24"/>
          <w:szCs w:val="24"/>
          <w:rtl w:val="0"/>
        </w:rPr>
        <w:t xml:space="preserve">atyanta</w:t>
      </w:r>
      <w:r w:rsidDel="00000000" w:rsidR="00000000" w:rsidRPr="00000000">
        <w:rPr>
          <w:rFonts w:ascii="Times New Roman" w:cs="Times New Roman" w:eastAsia="Times New Roman" w:hAnsi="Times New Roman"/>
          <w:sz w:val="24"/>
          <w:szCs w:val="24"/>
          <w:rtl w:val="0"/>
        </w:rPr>
        <w:t xml:space="preserve"> A-</w:t>
      </w:r>
      <w:r w:rsidDel="00000000" w:rsidR="00000000" w:rsidRPr="00000000">
        <w:rPr>
          <w:rFonts w:ascii="Times New Roman" w:cs="Times New Roman" w:eastAsia="Times New Roman" w:hAnsi="Times New Roman"/>
          <w:i w:val="1"/>
          <w:sz w:val="24"/>
          <w:szCs w:val="24"/>
          <w:rtl w:val="0"/>
        </w:rPr>
        <w:t xml:space="preserve">sat</w:t>
      </w:r>
      <w:r w:rsidDel="00000000" w:rsidR="00000000" w:rsidRPr="00000000">
        <w:rPr>
          <w:rFonts w:ascii="Times New Roman" w:cs="Times New Roman" w:eastAsia="Times New Roman" w:hAnsi="Times New Roman"/>
          <w:sz w:val="24"/>
          <w:szCs w:val="24"/>
          <w:rtl w:val="0"/>
        </w:rPr>
        <w:t xml:space="preserve">: non è reale rispetto alla Realtà di Dio. Per il </w:t>
      </w:r>
      <w:r w:rsidDel="00000000" w:rsidR="00000000" w:rsidRPr="00000000">
        <w:rPr>
          <w:rFonts w:ascii="Times New Roman" w:cs="Times New Roman" w:eastAsia="Times New Roman" w:hAnsi="Times New Roman"/>
          <w:i w:val="1"/>
          <w:sz w:val="24"/>
          <w:szCs w:val="24"/>
          <w:rtl w:val="0"/>
        </w:rPr>
        <w:t xml:space="preserve">Viśishtadvaita</w:t>
      </w:r>
      <w:r w:rsidDel="00000000" w:rsidR="00000000" w:rsidRPr="00000000">
        <w:rPr>
          <w:rFonts w:ascii="Times New Roman" w:cs="Times New Roman" w:eastAsia="Times New Roman" w:hAnsi="Times New Roman"/>
          <w:sz w:val="24"/>
          <w:szCs w:val="24"/>
          <w:rtl w:val="0"/>
        </w:rPr>
        <w:t xml:space="preserve">, il mondo è la manifestazione, il "corpo" dell'Assoluto.  Tuttavia, non si tratta di panteismo e che il Trascendente è anche Immanente nel mondo. Per quanto riguarda la relazione tra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e il mondo, l'insegnamento di entrambe le scuole non va né nella direzione del monismo né in quella del dualismo. </w:t>
      </w:r>
    </w:p>
    <w:p w:rsidR="00000000" w:rsidDel="00000000" w:rsidP="00000000" w:rsidRDefault="00000000" w:rsidRPr="00000000" w14:paraId="00000062">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Entrambe le scuole cercano di rispondere a questo problema affermando che l'unica Realtà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è Una, senza qualità o attributi (</w:t>
      </w:r>
      <w:r w:rsidDel="00000000" w:rsidR="00000000" w:rsidRPr="00000000">
        <w:rPr>
          <w:rFonts w:ascii="Times New Roman" w:cs="Times New Roman" w:eastAsia="Times New Roman" w:hAnsi="Times New Roman"/>
          <w:i w:val="1"/>
          <w:sz w:val="24"/>
          <w:szCs w:val="24"/>
          <w:rtl w:val="0"/>
        </w:rPr>
        <w:t xml:space="preserve">nirguna</w:t>
      </w:r>
      <w:r w:rsidDel="00000000" w:rsidR="00000000" w:rsidRPr="00000000">
        <w:rPr>
          <w:rFonts w:ascii="Times New Roman" w:cs="Times New Roman" w:eastAsia="Times New Roman" w:hAnsi="Times New Roman"/>
          <w:sz w:val="24"/>
          <w:szCs w:val="24"/>
          <w:rtl w:val="0"/>
        </w:rPr>
        <w:t xml:space="preserve">), ma a livello fenomenico l'Uno appare come molti, ma questa molteplicità è relativa e dipende dall'Uno. In questo senso, entrambe le scuole considerano il mondo della pluralità e della molteplicità come "reale", ma dipendente dall'Uno che è trascendente ma allo stesso tempo immanente nella molteplicità.</w:t>
      </w:r>
      <w:r w:rsidDel="00000000" w:rsidR="00000000" w:rsidRPr="00000000">
        <w:rPr>
          <w:rtl w:val="0"/>
        </w:rPr>
      </w:r>
    </w:p>
    <w:p w:rsidR="00000000" w:rsidDel="00000000" w:rsidP="00000000" w:rsidRDefault="00000000" w:rsidRPr="00000000" w14:paraId="0000006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realtà, l'uomo non è solo uno spirito, ma uno "spirito incarnato". È vero che, secondo le </w:t>
      </w:r>
      <w:r w:rsidDel="00000000" w:rsidR="00000000" w:rsidRPr="00000000">
        <w:rPr>
          <w:rFonts w:ascii="Times New Roman" w:cs="Times New Roman" w:eastAsia="Times New Roman" w:hAnsi="Times New Roman"/>
          <w:i w:val="1"/>
          <w:sz w:val="24"/>
          <w:szCs w:val="24"/>
          <w:rtl w:val="0"/>
        </w:rPr>
        <w:t xml:space="preserve">Upanishad</w:t>
      </w:r>
      <w:r w:rsidDel="00000000" w:rsidR="00000000" w:rsidRPr="00000000">
        <w:rPr>
          <w:rFonts w:ascii="Times New Roman" w:cs="Times New Roman" w:eastAsia="Times New Roman" w:hAnsi="Times New Roman"/>
          <w:sz w:val="24"/>
          <w:szCs w:val="24"/>
          <w:rtl w:val="0"/>
        </w:rPr>
        <w:t xml:space="preserve"> e le scuole </w:t>
      </w:r>
      <w:r w:rsidDel="00000000" w:rsidR="00000000" w:rsidRPr="00000000">
        <w:rPr>
          <w:rFonts w:ascii="Times New Roman" w:cs="Times New Roman" w:eastAsia="Times New Roman" w:hAnsi="Times New Roman"/>
          <w:i w:val="1"/>
          <w:sz w:val="24"/>
          <w:szCs w:val="24"/>
          <w:rtl w:val="0"/>
        </w:rPr>
        <w:t xml:space="preserve">vedantiche</w:t>
      </w:r>
      <w:r w:rsidDel="00000000" w:rsidR="00000000" w:rsidRPr="00000000">
        <w:rPr>
          <w:rFonts w:ascii="Times New Roman" w:cs="Times New Roman" w:eastAsia="Times New Roman" w:hAnsi="Times New Roman"/>
          <w:sz w:val="24"/>
          <w:szCs w:val="24"/>
          <w:rtl w:val="0"/>
        </w:rPr>
        <w:t xml:space="preserve">, la natura corporea dell'essere umano è secondaria e l'unione di anima e corpo è più accidentale che sostanziale, sebbene si affermi la loro stretta relazione. Gli aspetti e le attività fisiche e psichiche dell'uomo appartengono al mondo del </w:t>
      </w:r>
      <w:r w:rsidDel="00000000" w:rsidR="00000000" w:rsidRPr="00000000">
        <w:rPr>
          <w:rFonts w:ascii="Times New Roman" w:cs="Times New Roman" w:eastAsia="Times New Roman" w:hAnsi="Times New Roman"/>
          <w:i w:val="1"/>
          <w:sz w:val="24"/>
          <w:szCs w:val="24"/>
          <w:rtl w:val="0"/>
        </w:rPr>
        <w:t xml:space="preserve">māya</w:t>
      </w:r>
      <w:r w:rsidDel="00000000" w:rsidR="00000000" w:rsidRPr="00000000">
        <w:rPr>
          <w:rFonts w:ascii="Times New Roman" w:cs="Times New Roman" w:eastAsia="Times New Roman" w:hAnsi="Times New Roman"/>
          <w:sz w:val="24"/>
          <w:szCs w:val="24"/>
          <w:rtl w:val="0"/>
        </w:rPr>
        <w:t xml:space="preserve">, il che non significa che non siano reali. Sono reali e fanno parte della natura umana, oltre ad avere un ruolo cruciale nella vita di ogni individuo. Infatti, nel primo stadio della vita (</w:t>
      </w:r>
      <w:r w:rsidDel="00000000" w:rsidR="00000000" w:rsidRPr="00000000">
        <w:rPr>
          <w:rFonts w:ascii="Times New Roman" w:cs="Times New Roman" w:eastAsia="Times New Roman" w:hAnsi="Times New Roman"/>
          <w:i w:val="1"/>
          <w:sz w:val="24"/>
          <w:szCs w:val="24"/>
          <w:rtl w:val="0"/>
        </w:rPr>
        <w:t xml:space="preserve">brahmacārya</w:t>
      </w:r>
      <w:r w:rsidDel="00000000" w:rsidR="00000000" w:rsidRPr="00000000">
        <w:rPr>
          <w:rFonts w:ascii="Times New Roman" w:cs="Times New Roman" w:eastAsia="Times New Roman" w:hAnsi="Times New Roman"/>
          <w:sz w:val="24"/>
          <w:szCs w:val="24"/>
          <w:rtl w:val="0"/>
        </w:rPr>
        <w:t xml:space="preserve">) viene data molta importanza allo sviluppo della vita fisica e mentale dell'individuo. Questo stadio è destinato alla realizzazione della vita morale, religiosa, spirituale e intellettuale del </w:t>
      </w:r>
      <w:r w:rsidDel="00000000" w:rsidR="00000000" w:rsidRPr="00000000">
        <w:rPr>
          <w:rFonts w:ascii="Times New Roman" w:cs="Times New Roman" w:eastAsia="Times New Roman" w:hAnsi="Times New Roman"/>
          <w:i w:val="1"/>
          <w:sz w:val="24"/>
          <w:szCs w:val="24"/>
          <w:rtl w:val="0"/>
        </w:rPr>
        <w:t xml:space="preserve">brahmacāri</w:t>
      </w:r>
      <w:r w:rsidDel="00000000" w:rsidR="00000000" w:rsidRPr="00000000">
        <w:rPr>
          <w:rFonts w:ascii="Times New Roman" w:cs="Times New Roman" w:eastAsia="Times New Roman" w:hAnsi="Times New Roman"/>
          <w:sz w:val="24"/>
          <w:szCs w:val="24"/>
          <w:rtl w:val="0"/>
        </w:rPr>
        <w:t xml:space="preserve">. L'istituzione del secondo stadio della vita (</w:t>
      </w:r>
      <w:r w:rsidDel="00000000" w:rsidR="00000000" w:rsidRPr="00000000">
        <w:rPr>
          <w:rFonts w:ascii="Times New Roman" w:cs="Times New Roman" w:eastAsia="Times New Roman" w:hAnsi="Times New Roman"/>
          <w:i w:val="1"/>
          <w:sz w:val="24"/>
          <w:szCs w:val="24"/>
          <w:rtl w:val="0"/>
        </w:rPr>
        <w:t xml:space="preserve">grihastya</w:t>
      </w:r>
      <w:r w:rsidDel="00000000" w:rsidR="00000000" w:rsidRPr="00000000">
        <w:rPr>
          <w:rFonts w:ascii="Times New Roman" w:cs="Times New Roman" w:eastAsia="Times New Roman" w:hAnsi="Times New Roman"/>
          <w:sz w:val="24"/>
          <w:szCs w:val="24"/>
          <w:rtl w:val="0"/>
        </w:rPr>
        <w:t xml:space="preserve">) è destinata soprattutto alla realizzazione fisica e psicologica dell'individuo. Il corpo e la psiche giocano un ruolo essenziale nella normale esistenza di realizzazione del sé, che comprende </w:t>
      </w:r>
      <w:r w:rsidDel="00000000" w:rsidR="00000000" w:rsidRPr="00000000">
        <w:rPr>
          <w:rFonts w:ascii="Times New Roman" w:cs="Times New Roman" w:eastAsia="Times New Roman" w:hAnsi="Times New Roman"/>
          <w:i w:val="1"/>
          <w:sz w:val="24"/>
          <w:szCs w:val="24"/>
          <w:rtl w:val="0"/>
        </w:rPr>
        <w:t xml:space="preserve">kama</w:t>
      </w:r>
      <w:r w:rsidDel="00000000" w:rsidR="00000000" w:rsidRPr="00000000">
        <w:rPr>
          <w:rFonts w:ascii="Times New Roman" w:cs="Times New Roman" w:eastAsia="Times New Roman" w:hAnsi="Times New Roman"/>
          <w:sz w:val="24"/>
          <w:szCs w:val="24"/>
          <w:rtl w:val="0"/>
        </w:rPr>
        <w:t xml:space="preserve"> (godimento psico-fisico) e </w:t>
      </w:r>
      <w:r w:rsidDel="00000000" w:rsidR="00000000" w:rsidRPr="00000000">
        <w:rPr>
          <w:rFonts w:ascii="Times New Roman" w:cs="Times New Roman" w:eastAsia="Times New Roman" w:hAnsi="Times New Roman"/>
          <w:i w:val="1"/>
          <w:sz w:val="24"/>
          <w:szCs w:val="24"/>
          <w:rtl w:val="0"/>
        </w:rPr>
        <w:t xml:space="preserve">artha</w:t>
      </w:r>
      <w:r w:rsidDel="00000000" w:rsidR="00000000" w:rsidRPr="00000000">
        <w:rPr>
          <w:rFonts w:ascii="Times New Roman" w:cs="Times New Roman" w:eastAsia="Times New Roman" w:hAnsi="Times New Roman"/>
          <w:sz w:val="24"/>
          <w:szCs w:val="24"/>
          <w:rtl w:val="0"/>
        </w:rPr>
        <w:t xml:space="preserve"> (ricchezze materiali). Questi due stadi sono quindi curati per la massima realizzazione morale, spirituale, intellettuale, fisica e psicologica. </w:t>
      </w:r>
    </w:p>
    <w:p w:rsidR="00000000" w:rsidDel="00000000" w:rsidP="00000000" w:rsidRDefault="00000000" w:rsidRPr="00000000" w14:paraId="00000064">
      <w:pPr>
        <w:spacing w:after="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realizzazione del Sé non è possibile senza entrare in relazione con altri individui; la relazione intersoggettiva è una caratteristica essenziale dell'uomo e non ci si può realizzare come persona se non in e attraverso una relazione profonda e significativa con l'altro.</w:t>
      </w:r>
    </w:p>
    <w:p w:rsidR="00000000" w:rsidDel="00000000" w:rsidP="00000000" w:rsidRDefault="00000000" w:rsidRPr="00000000" w14:paraId="00000066">
      <w:pPr>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L'uomo è fin dall’origine in relazione con l'io dell'altro (relazione intersoggettiva), che culmina in relazioni d'amore e di agape. Infatti, secondo gli insegnamenti delle </w:t>
      </w:r>
      <w:r w:rsidDel="00000000" w:rsidR="00000000" w:rsidRPr="00000000">
        <w:rPr>
          <w:rFonts w:ascii="Times New Roman" w:cs="Times New Roman" w:eastAsia="Times New Roman" w:hAnsi="Times New Roman"/>
          <w:i w:val="1"/>
          <w:sz w:val="24"/>
          <w:szCs w:val="24"/>
          <w:rtl w:val="0"/>
        </w:rPr>
        <w:t xml:space="preserve">Upanishad</w:t>
      </w:r>
      <w:r w:rsidDel="00000000" w:rsidR="00000000" w:rsidRPr="00000000">
        <w:rPr>
          <w:rFonts w:ascii="Times New Roman" w:cs="Times New Roman" w:eastAsia="Times New Roman" w:hAnsi="Times New Roman"/>
          <w:sz w:val="24"/>
          <w:szCs w:val="24"/>
          <w:rtl w:val="0"/>
        </w:rPr>
        <w:t xml:space="preserve"> e delle scuole </w:t>
      </w:r>
      <w:r w:rsidDel="00000000" w:rsidR="00000000" w:rsidRPr="00000000">
        <w:rPr>
          <w:rFonts w:ascii="Times New Roman" w:cs="Times New Roman" w:eastAsia="Times New Roman" w:hAnsi="Times New Roman"/>
          <w:i w:val="1"/>
          <w:sz w:val="24"/>
          <w:szCs w:val="24"/>
          <w:rtl w:val="0"/>
        </w:rPr>
        <w:t xml:space="preserve">vedāntiche</w:t>
      </w:r>
      <w:r w:rsidDel="00000000" w:rsidR="00000000" w:rsidRPr="00000000">
        <w:rPr>
          <w:rFonts w:ascii="Times New Roman" w:cs="Times New Roman" w:eastAsia="Times New Roman" w:hAnsi="Times New Roman"/>
          <w:sz w:val="24"/>
          <w:szCs w:val="24"/>
          <w:rtl w:val="0"/>
        </w:rPr>
        <w:t xml:space="preserve">, il </w:t>
      </w:r>
      <w:r w:rsidDel="00000000" w:rsidR="00000000" w:rsidRPr="00000000">
        <w:rPr>
          <w:rFonts w:ascii="Times New Roman" w:cs="Times New Roman" w:eastAsia="Times New Roman" w:hAnsi="Times New Roman"/>
          <w:i w:val="1"/>
          <w:sz w:val="24"/>
          <w:szCs w:val="24"/>
          <w:rtl w:val="0"/>
        </w:rPr>
        <w:t xml:space="preserve">jīvanmukta</w:t>
      </w:r>
      <w:r w:rsidDel="00000000" w:rsidR="00000000" w:rsidRPr="00000000">
        <w:rPr>
          <w:rFonts w:ascii="Times New Roman" w:cs="Times New Roman" w:eastAsia="Times New Roman" w:hAnsi="Times New Roman"/>
          <w:sz w:val="24"/>
          <w:szCs w:val="24"/>
          <w:rtl w:val="0"/>
        </w:rPr>
        <w:t xml:space="preserve"> (colui che ha raggiunto un alto livello di autorealizzazione) è colui che è compassionevole e misericordioso, impegnato a fare del bene e sempre al servizio dell'umanità, vive in armonia con l'intera creazione (natura e cosmo), con un atteggiamento di </w:t>
      </w:r>
      <w:r w:rsidDel="00000000" w:rsidR="00000000" w:rsidRPr="00000000">
        <w:rPr>
          <w:rFonts w:ascii="Times New Roman" w:cs="Times New Roman" w:eastAsia="Times New Roman" w:hAnsi="Times New Roman"/>
          <w:i w:val="1"/>
          <w:sz w:val="24"/>
          <w:szCs w:val="24"/>
          <w:rtl w:val="0"/>
        </w:rPr>
        <w:t xml:space="preserve">ahimsā</w:t>
      </w:r>
      <w:r w:rsidDel="00000000" w:rsidR="00000000" w:rsidRPr="00000000">
        <w:rPr>
          <w:rFonts w:ascii="Times New Roman" w:cs="Times New Roman" w:eastAsia="Times New Roman" w:hAnsi="Times New Roman"/>
          <w:sz w:val="24"/>
          <w:szCs w:val="24"/>
          <w:rtl w:val="0"/>
        </w:rPr>
        <w:t xml:space="preserve">. In quanto spirito l'uomo è aperto allo Spirito Assoluto (</w:t>
      </w:r>
      <w:r w:rsidDel="00000000" w:rsidR="00000000" w:rsidRPr="00000000">
        <w:rPr>
          <w:rFonts w:ascii="Times New Roman" w:cs="Times New Roman" w:eastAsia="Times New Roman" w:hAnsi="Times New Roman"/>
          <w:i w:val="1"/>
          <w:sz w:val="24"/>
          <w:szCs w:val="24"/>
          <w:rtl w:val="0"/>
        </w:rPr>
        <w:t xml:space="preserve">Brahman</w:t>
      </w:r>
      <w:r w:rsidDel="00000000" w:rsidR="00000000" w:rsidRPr="00000000">
        <w:rPr>
          <w:rFonts w:ascii="Times New Roman" w:cs="Times New Roman" w:eastAsia="Times New Roman" w:hAnsi="Times New Roman"/>
          <w:sz w:val="24"/>
          <w:szCs w:val="24"/>
          <w:rtl w:val="0"/>
        </w:rPr>
        <w:t xml:space="preserve">) ed è in grado di raggiungerlo seguendo i vari mezzi (</w:t>
      </w:r>
      <w:r w:rsidDel="00000000" w:rsidR="00000000" w:rsidRPr="00000000">
        <w:rPr>
          <w:rFonts w:ascii="Times New Roman" w:cs="Times New Roman" w:eastAsia="Times New Roman" w:hAnsi="Times New Roman"/>
          <w:i w:val="1"/>
          <w:sz w:val="24"/>
          <w:szCs w:val="24"/>
          <w:rtl w:val="0"/>
        </w:rPr>
        <w:t xml:space="preserve">mārga</w:t>
      </w:r>
      <w:r w:rsidDel="00000000" w:rsidR="00000000" w:rsidRPr="00000000">
        <w:rPr>
          <w:rFonts w:ascii="Times New Roman" w:cs="Times New Roman" w:eastAsia="Times New Roman" w:hAnsi="Times New Roman"/>
          <w:sz w:val="24"/>
          <w:szCs w:val="24"/>
          <w:rtl w:val="0"/>
        </w:rPr>
        <w:t xml:space="preserve">) proposti dalle varie scuole filosofiche, in particolare dalle scuole </w:t>
      </w:r>
      <w:r w:rsidDel="00000000" w:rsidR="00000000" w:rsidRPr="00000000">
        <w:rPr>
          <w:rFonts w:ascii="Times New Roman" w:cs="Times New Roman" w:eastAsia="Times New Roman" w:hAnsi="Times New Roman"/>
          <w:i w:val="1"/>
          <w:sz w:val="24"/>
          <w:szCs w:val="24"/>
          <w:rtl w:val="0"/>
        </w:rPr>
        <w:t xml:space="preserve">Advaita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Vedānta</w:t>
      </w:r>
      <w:r w:rsidDel="00000000" w:rsidR="00000000" w:rsidRPr="00000000">
        <w:rPr>
          <w:rFonts w:ascii="Times New Roman" w:cs="Times New Roman" w:eastAsia="Times New Roman" w:hAnsi="Times New Roman"/>
          <w:sz w:val="24"/>
          <w:szCs w:val="24"/>
          <w:rtl w:val="0"/>
        </w:rPr>
        <w:t xml:space="preserve"> e </w:t>
      </w:r>
      <w:r w:rsidDel="00000000" w:rsidR="00000000" w:rsidRPr="00000000">
        <w:rPr>
          <w:rFonts w:ascii="Times New Roman" w:cs="Times New Roman" w:eastAsia="Times New Roman" w:hAnsi="Times New Roman"/>
          <w:i w:val="1"/>
          <w:sz w:val="24"/>
          <w:szCs w:val="24"/>
          <w:rtl w:val="0"/>
        </w:rPr>
        <w:t xml:space="preserve">Viishtadvaita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conclusione, si può affermare che la visione dell'uomo, così come esposta nelle </w:t>
      </w:r>
      <w:r w:rsidDel="00000000" w:rsidR="00000000" w:rsidRPr="00000000">
        <w:rPr>
          <w:rFonts w:ascii="Times New Roman" w:cs="Times New Roman" w:eastAsia="Times New Roman" w:hAnsi="Times New Roman"/>
          <w:i w:val="1"/>
          <w:sz w:val="24"/>
          <w:szCs w:val="24"/>
          <w:rtl w:val="0"/>
        </w:rPr>
        <w:t xml:space="preserve">Upanishad</w:t>
      </w:r>
      <w:r w:rsidDel="00000000" w:rsidR="00000000" w:rsidRPr="00000000">
        <w:rPr>
          <w:rFonts w:ascii="Times New Roman" w:cs="Times New Roman" w:eastAsia="Times New Roman" w:hAnsi="Times New Roman"/>
          <w:sz w:val="24"/>
          <w:szCs w:val="24"/>
          <w:rtl w:val="0"/>
        </w:rPr>
        <w:t xml:space="preserve"> e nella maggior parte delle scuole filosofiche indiane, in particolare nelle scuole </w:t>
      </w:r>
      <w:r w:rsidDel="00000000" w:rsidR="00000000" w:rsidRPr="00000000">
        <w:rPr>
          <w:rFonts w:ascii="Times New Roman" w:cs="Times New Roman" w:eastAsia="Times New Roman" w:hAnsi="Times New Roman"/>
          <w:i w:val="1"/>
          <w:sz w:val="24"/>
          <w:szCs w:val="24"/>
          <w:rtl w:val="0"/>
        </w:rPr>
        <w:t xml:space="preserve">vedantiche</w:t>
      </w:r>
      <w:r w:rsidDel="00000000" w:rsidR="00000000" w:rsidRPr="00000000">
        <w:rPr>
          <w:rFonts w:ascii="Times New Roman" w:cs="Times New Roman" w:eastAsia="Times New Roman" w:hAnsi="Times New Roman"/>
          <w:sz w:val="24"/>
          <w:szCs w:val="24"/>
          <w:rtl w:val="0"/>
        </w:rPr>
        <w:t xml:space="preserve">, in generale, è coerente con la concezione dell'uomo come essere spirituale e come persona, così come esposta nelle principali scuole filosofiche dell'Occidente. Le scuole indiane, come la maggior parte delle scuole occidentali, affermano che l'uomo è essenzialmente un essere spirituale cosciente e libero; è capace di auto-conoscenza e auto-trascendenza; è aperto al mondo; è capace di chiedersi "che cosa è una cosa in sé"; è capace di cogliere, di comprendere l'essenza delle cose a prescindere dagli interessi personali; è capace di azioni libere e di mantenere la propria libertà a dispetto di tutte le pressioni e i poteri esterni che cercano costantemente di legarlo alla vita mondana e alle cose di questo mondo  come direbbe Max Scheler. </w:t>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le scuole filosofiche indiane, l'uomo come spirito (</w:t>
      </w:r>
      <w:r w:rsidDel="00000000" w:rsidR="00000000" w:rsidRPr="00000000">
        <w:rPr>
          <w:rFonts w:ascii="Times New Roman" w:cs="Times New Roman" w:eastAsia="Times New Roman" w:hAnsi="Times New Roman"/>
          <w:i w:val="1"/>
          <w:sz w:val="24"/>
          <w:szCs w:val="24"/>
          <w:rtl w:val="0"/>
        </w:rPr>
        <w:t xml:space="preserve">ātman</w:t>
      </w:r>
      <w:r w:rsidDel="00000000" w:rsidR="00000000" w:rsidRPr="00000000">
        <w:rPr>
          <w:rFonts w:ascii="Times New Roman" w:cs="Times New Roman" w:eastAsia="Times New Roman" w:hAnsi="Times New Roman"/>
          <w:sz w:val="24"/>
          <w:szCs w:val="24"/>
          <w:rtl w:val="0"/>
        </w:rPr>
        <w:t xml:space="preserve">) è la coscienza che cerca di comprendere la verità della coscienza stessa. Essendo un essere spirituale, l'uomo è una persona (</w:t>
      </w:r>
      <w:r w:rsidDel="00000000" w:rsidR="00000000" w:rsidRPr="00000000">
        <w:rPr>
          <w:rFonts w:ascii="Times New Roman" w:cs="Times New Roman" w:eastAsia="Times New Roman" w:hAnsi="Times New Roman"/>
          <w:i w:val="1"/>
          <w:sz w:val="24"/>
          <w:szCs w:val="24"/>
          <w:rtl w:val="0"/>
        </w:rPr>
        <w:t xml:space="preserve">purusha</w:t>
      </w:r>
      <w:r w:rsidDel="00000000" w:rsidR="00000000" w:rsidRPr="00000000">
        <w:rPr>
          <w:rFonts w:ascii="Times New Roman" w:cs="Times New Roman" w:eastAsia="Times New Roman" w:hAnsi="Times New Roman"/>
          <w:sz w:val="24"/>
          <w:szCs w:val="24"/>
          <w:rtl w:val="0"/>
        </w:rPr>
        <w:t xml:space="preserve">), in quanto centro di azioni intenzionali e deliberate. In quanto persona, non è solo un "io trascendentale", ma un individuo concreto, un'unità organica di un soggetto spirituale che utilizza il proprio corpo come strumento per la realizzazione di valori morali e spirituali (Max Scheler). Come soggetto, è aperto alla natura, agli altri e a Dio. In quanto "spirito incarnato", l'uomo si considera parte della natura (cosmo) che lo circonda e in cui si trova; il mondo non è una sua creazione, non è una mera collezione di oggetti da dominare e mettere sotto controllo, non è uno strumento nelle sue mani, ma il mondo è cosmo, è la sua "casa"; perciò deve avere un atteggiamento "estatico" di apertura al mondo e a tutto ciò che esiste intorno a lui.</w:t>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Dall'esposizione che è stata fatta sopra, risulta sufficientemente chiaro che, sebbene termini come "soggetto" o "persona" siano raramente utilizzati dalle varie scuole filosofiche indiane, la comprensione (concetto) dell'uomo come persona/soggetto, così come intesa dalla maggior parte delle scuole filosofiche dell'Occidente, esiste anche nelle scuole filosofiche indiane; è più che evidente, soprattutto nelle due più importanti scuole </w:t>
      </w:r>
      <w:r w:rsidDel="00000000" w:rsidR="00000000" w:rsidRPr="00000000">
        <w:rPr>
          <w:rFonts w:ascii="Times New Roman" w:cs="Times New Roman" w:eastAsia="Times New Roman" w:hAnsi="Times New Roman"/>
          <w:i w:val="1"/>
          <w:sz w:val="24"/>
          <w:szCs w:val="24"/>
          <w:rtl w:val="0"/>
        </w:rPr>
        <w:t xml:space="preserve">vedāntiche</w:t>
      </w:r>
      <w:r w:rsidDel="00000000" w:rsidR="00000000" w:rsidRPr="00000000">
        <w:rPr>
          <w:rFonts w:ascii="Times New Roman" w:cs="Times New Roman" w:eastAsia="Times New Roman" w:hAnsi="Times New Roman"/>
          <w:sz w:val="24"/>
          <w:szCs w:val="24"/>
          <w:rtl w:val="0"/>
        </w:rPr>
        <w:t xml:space="preserve">, che affermano che l'uomo è essenzialmente uno spirito - quindi un soggetto, una persona - senza però sottovalutare la sua natura materiale (corpo e psiche). In un certo senso, possiamo anche affermare che esiste una certa divinizzazione dell'uomo nelle scuole filosofiche indiane, soprattutto in quelle </w:t>
      </w:r>
      <w:r w:rsidDel="00000000" w:rsidR="00000000" w:rsidRPr="00000000">
        <w:rPr>
          <w:rFonts w:ascii="Times New Roman" w:cs="Times New Roman" w:eastAsia="Times New Roman" w:hAnsi="Times New Roman"/>
          <w:i w:val="1"/>
          <w:sz w:val="24"/>
          <w:szCs w:val="24"/>
          <w:rtl w:val="0"/>
        </w:rPr>
        <w:t xml:space="preserve">vedantiche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6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6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Cf. S. Radhakrishnan,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Eastern Religion and Western Thought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Oxford University Press, Oxford 1969, 325, n. 2</w:t>
      </w:r>
    </w:p>
  </w:footnote>
  <w:footnote w:id="1">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Cf. R.S. Sugirthirajah and Cecil Hargreaves,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Readings in Indian Christian Theology,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London 1993, p. 7.</w:t>
      </w:r>
    </w:p>
  </w:footnote>
  <w:footnote w:id="2">
    <w:p w:rsidR="00000000" w:rsidDel="00000000" w:rsidP="00000000" w:rsidRDefault="00000000" w:rsidRPr="00000000" w14:paraId="0000006E">
      <w:pP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Cf. D. Acharuparambil, </w:t>
      </w:r>
      <w:r w:rsidDel="00000000" w:rsidR="00000000" w:rsidRPr="00000000">
        <w:rPr>
          <w:rFonts w:ascii="Times New Roman" w:cs="Times New Roman" w:eastAsia="Times New Roman" w:hAnsi="Times New Roman"/>
          <w:i w:val="1"/>
          <w:color w:val="000000"/>
          <w:sz w:val="20"/>
          <w:szCs w:val="20"/>
          <w:rtl w:val="0"/>
        </w:rPr>
        <w:t xml:space="preserve">Induismo. Vita e Pensiero</w:t>
      </w:r>
      <w:r w:rsidDel="00000000" w:rsidR="00000000" w:rsidRPr="00000000">
        <w:rPr>
          <w:rFonts w:ascii="Times New Roman" w:cs="Times New Roman" w:eastAsia="Times New Roman" w:hAnsi="Times New Roman"/>
          <w:color w:val="000000"/>
          <w:sz w:val="20"/>
          <w:szCs w:val="20"/>
          <w:rtl w:val="0"/>
        </w:rPr>
        <w:t xml:space="preserve">, Edizioni dei PP. Carmelitani Scalzi, “Teresianum’, Roma 1976, p. 106.</w:t>
      </w:r>
    </w:p>
  </w:footnote>
  <w:footnote w:id="3">
    <w:p w:rsidR="00000000" w:rsidDel="00000000" w:rsidP="00000000" w:rsidRDefault="00000000" w:rsidRPr="00000000" w14:paraId="0000006F">
      <w:pP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Brahma satyam jaganmitya, Jivo Brahmaiva naparah</w:t>
      </w:r>
      <w:r w:rsidDel="00000000" w:rsidR="00000000" w:rsidRPr="00000000">
        <w:rPr>
          <w:rFonts w:ascii="Times New Roman" w:cs="Times New Roman" w:eastAsia="Times New Roman" w:hAnsi="Times New Roman"/>
          <w:color w:val="000000"/>
          <w:sz w:val="20"/>
          <w:szCs w:val="20"/>
          <w:rtl w:val="0"/>
        </w:rPr>
        <w:t xml:space="preserve">.</w:t>
      </w:r>
    </w:p>
  </w:footnote>
  <w:footnote w:id="4">
    <w:p w:rsidR="00000000" w:rsidDel="00000000" w:rsidP="00000000" w:rsidRDefault="00000000" w:rsidRPr="00000000" w14:paraId="00000070">
      <w:pP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Cf. D.Acharuparambil,</w:t>
      </w:r>
      <w:r w:rsidDel="00000000" w:rsidR="00000000" w:rsidRPr="00000000">
        <w:rPr>
          <w:rFonts w:ascii="Times New Roman" w:cs="Times New Roman" w:eastAsia="Times New Roman" w:hAnsi="Times New Roman"/>
          <w:i w:val="1"/>
          <w:color w:val="000000"/>
          <w:sz w:val="20"/>
          <w:szCs w:val="20"/>
          <w:rtl w:val="0"/>
        </w:rPr>
        <w:t xml:space="preserve"> Induismo. Vita e Pensiero,</w:t>
      </w:r>
      <w:r w:rsidDel="00000000" w:rsidR="00000000" w:rsidRPr="00000000">
        <w:rPr>
          <w:rFonts w:ascii="Times New Roman" w:cs="Times New Roman" w:eastAsia="Times New Roman" w:hAnsi="Times New Roman"/>
          <w:color w:val="000000"/>
          <w:sz w:val="20"/>
          <w:szCs w:val="20"/>
          <w:rtl w:val="0"/>
        </w:rPr>
        <w:t xml:space="preserve"> op. cit</w:t>
      </w:r>
      <w:r w:rsidDel="00000000" w:rsidR="00000000" w:rsidRPr="00000000">
        <w:rPr>
          <w:rFonts w:ascii="Times New Roman" w:cs="Times New Roman" w:eastAsia="Times New Roman" w:hAnsi="Times New Roman"/>
          <w:i w:val="1"/>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p.107.</w:t>
      </w:r>
    </w:p>
  </w:footnote>
  <w:footnote w:id="5">
    <w:p w:rsidR="00000000" w:rsidDel="00000000" w:rsidP="00000000" w:rsidRDefault="00000000" w:rsidRPr="00000000" w14:paraId="00000071">
      <w:pP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Ivi</w:t>
      </w:r>
      <w:r w:rsidDel="00000000" w:rsidR="00000000" w:rsidRPr="00000000">
        <w:rPr>
          <w:rFonts w:ascii="Times New Roman" w:cs="Times New Roman" w:eastAsia="Times New Roman" w:hAnsi="Times New Roman"/>
          <w:color w:val="000000"/>
          <w:sz w:val="20"/>
          <w:szCs w:val="20"/>
          <w:rtl w:val="0"/>
        </w:rPr>
        <w:t xml:space="preserve">, p. 109.</w:t>
      </w:r>
    </w:p>
  </w:footnote>
  <w:footnote w:id="6">
    <w:p w:rsidR="00000000" w:rsidDel="00000000" w:rsidP="00000000" w:rsidRDefault="00000000" w:rsidRPr="00000000" w14:paraId="00000072">
      <w:pP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Cf.</w:t>
      </w:r>
      <w:r w:rsidDel="00000000" w:rsidR="00000000" w:rsidRPr="00000000">
        <w:rPr>
          <w:rFonts w:ascii="Times New Roman" w:cs="Times New Roman" w:eastAsia="Times New Roman" w:hAnsi="Times New Roman"/>
          <w:i w:val="1"/>
          <w:color w:val="000000"/>
          <w:sz w:val="20"/>
          <w:szCs w:val="20"/>
          <w:rtl w:val="0"/>
        </w:rPr>
        <w:t xml:space="preserve"> ivi</w:t>
      </w:r>
      <w:r w:rsidDel="00000000" w:rsidR="00000000" w:rsidRPr="00000000">
        <w:rPr>
          <w:rFonts w:ascii="Times New Roman" w:cs="Times New Roman" w:eastAsia="Times New Roman" w:hAnsi="Times New Roman"/>
          <w:color w:val="000000"/>
          <w:sz w:val="20"/>
          <w:szCs w:val="20"/>
          <w:rtl w:val="0"/>
        </w:rPr>
        <w:t xml:space="preserve">, p. 111.</w:t>
      </w:r>
    </w:p>
  </w:footnote>
  <w:footnote w:id="7">
    <w:p w:rsidR="00000000" w:rsidDel="00000000" w:rsidP="00000000" w:rsidRDefault="00000000" w:rsidRPr="00000000" w14:paraId="00000073">
      <w:pP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The discovery of Atman (the Self) can be found in different texts. The three main ones are: 1.the </w:t>
      </w:r>
      <w:r w:rsidDel="00000000" w:rsidR="00000000" w:rsidRPr="00000000">
        <w:rPr>
          <w:rFonts w:ascii="Times New Roman" w:cs="Times New Roman" w:eastAsia="Times New Roman" w:hAnsi="Times New Roman"/>
          <w:i w:val="1"/>
          <w:color w:val="000000"/>
          <w:sz w:val="20"/>
          <w:szCs w:val="20"/>
          <w:rtl w:val="0"/>
        </w:rPr>
        <w:t xml:space="preserve">Kena Upanishads</w:t>
      </w:r>
      <w:r w:rsidDel="00000000" w:rsidR="00000000" w:rsidRPr="00000000">
        <w:rPr>
          <w:rFonts w:ascii="Times New Roman" w:cs="Times New Roman" w:eastAsia="Times New Roman" w:hAnsi="Times New Roman"/>
          <w:color w:val="000000"/>
          <w:sz w:val="20"/>
          <w:szCs w:val="20"/>
          <w:rtl w:val="0"/>
        </w:rPr>
        <w:t xml:space="preserve"> (I, 1-2): The Pupil asks: 'At whose wish does the mind sent forth proceed on its errand? At whose command does the first breath go forth? At whose wish do we utter this speech? What god directs the eye, or the ear. The Teacher replies: 'It is the ear of the ear, the mind of the mind, the speech of speech, the breath of breath, and the eye of the eye. When freed (from the senses) the wise, on departing from this world, become immortal.</w:t>
      </w:r>
    </w:p>
    <w:p w:rsidR="00000000" w:rsidDel="00000000" w:rsidP="00000000" w:rsidRDefault="00000000" w:rsidRPr="00000000" w14:paraId="00000074">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The </w:t>
      </w:r>
      <w:r w:rsidDel="00000000" w:rsidR="00000000" w:rsidRPr="00000000">
        <w:rPr>
          <w:rFonts w:ascii="Times New Roman" w:cs="Times New Roman" w:eastAsia="Times New Roman" w:hAnsi="Times New Roman"/>
          <w:i w:val="1"/>
          <w:color w:val="000000"/>
          <w:sz w:val="20"/>
          <w:szCs w:val="20"/>
          <w:rtl w:val="0"/>
        </w:rPr>
        <w:t xml:space="preserve">Isha Upanishad</w:t>
      </w:r>
      <w:r w:rsidDel="00000000" w:rsidR="00000000" w:rsidRPr="00000000">
        <w:rPr>
          <w:rFonts w:ascii="Times New Roman" w:cs="Times New Roman" w:eastAsia="Times New Roman" w:hAnsi="Times New Roman"/>
          <w:color w:val="000000"/>
          <w:sz w:val="20"/>
          <w:szCs w:val="20"/>
          <w:rtl w:val="0"/>
        </w:rPr>
        <w:t xml:space="preserve">, 5-7: That moves and That moves not; That is far and the same is near; That is within all this and That also is outside all this. But he, who sees everywhere the Self in all existences and all existences in the Self, shrinks not thereafter from aught. He in whom it is the Self-Being that has become all existences that are becoming for he has the perfect knowledge, how shall he be deluded, whence shall he have grief who sees everywhere oneness? 3. </w:t>
      </w:r>
      <w:r w:rsidDel="00000000" w:rsidR="00000000" w:rsidRPr="00000000">
        <w:rPr>
          <w:rFonts w:ascii="Times New Roman" w:cs="Times New Roman" w:eastAsia="Times New Roman" w:hAnsi="Times New Roman"/>
          <w:i w:val="1"/>
          <w:color w:val="000000"/>
          <w:sz w:val="20"/>
          <w:szCs w:val="20"/>
          <w:rtl w:val="0"/>
        </w:rPr>
        <w:t xml:space="preserve">Brihadaranyaka Upanishad</w:t>
      </w:r>
      <w:r w:rsidDel="00000000" w:rsidR="00000000" w:rsidRPr="00000000">
        <w:rPr>
          <w:rFonts w:ascii="Times New Roman" w:cs="Times New Roman" w:eastAsia="Times New Roman" w:hAnsi="Times New Roman"/>
          <w:color w:val="000000"/>
          <w:sz w:val="20"/>
          <w:szCs w:val="20"/>
          <w:rtl w:val="0"/>
        </w:rPr>
        <w:t xml:space="preserve">, III.4.1: Then Usata, the son of Chakra, asked him. ‘Yajnavalkya’, said he, ‘explain to me the Brahman that is immediate and direct – the self that is within all’. ‘This is your self that is within all’. ‘Which is within all, Yajnavalkya? ‘That which breathes through the Prana is your self that is within all. That which goes out through the Udna is your self, that is within all. This is your self that is within all’.</w:t>
      </w:r>
    </w:p>
  </w:footnote>
  <w:footnote w:id="8">
    <w:p w:rsidR="00000000" w:rsidDel="00000000" w:rsidP="00000000" w:rsidRDefault="00000000" w:rsidRPr="00000000" w14:paraId="00000075">
      <w:pP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Cf. </w:t>
      </w:r>
      <w:r w:rsidDel="00000000" w:rsidR="00000000" w:rsidRPr="00000000">
        <w:rPr>
          <w:rFonts w:ascii="Times New Roman" w:cs="Times New Roman" w:eastAsia="Times New Roman" w:hAnsi="Times New Roman"/>
          <w:i w:val="1"/>
          <w:color w:val="000000"/>
          <w:sz w:val="20"/>
          <w:szCs w:val="20"/>
          <w:rtl w:val="0"/>
        </w:rPr>
        <w:t xml:space="preserve">Taitt. Up.</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i w:val="1"/>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II.</w:t>
      </w:r>
    </w:p>
  </w:footnote>
  <w:footnote w:id="9">
    <w:p w:rsidR="00000000" w:rsidDel="00000000" w:rsidP="00000000" w:rsidRDefault="00000000" w:rsidRPr="00000000" w14:paraId="00000076">
      <w:pP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Cf. </w:t>
      </w:r>
      <w:r w:rsidDel="00000000" w:rsidR="00000000" w:rsidRPr="00000000">
        <w:rPr>
          <w:rFonts w:ascii="Times New Roman" w:cs="Times New Roman" w:eastAsia="Times New Roman" w:hAnsi="Times New Roman"/>
          <w:i w:val="1"/>
          <w:color w:val="000000"/>
          <w:sz w:val="20"/>
          <w:szCs w:val="20"/>
          <w:rtl w:val="0"/>
        </w:rPr>
        <w:t xml:space="preserve">Chand. Up.,</w:t>
      </w:r>
      <w:r w:rsidDel="00000000" w:rsidR="00000000" w:rsidRPr="00000000">
        <w:rPr>
          <w:rFonts w:ascii="Times New Roman" w:cs="Times New Roman" w:eastAsia="Times New Roman" w:hAnsi="Times New Roman"/>
          <w:color w:val="000000"/>
          <w:sz w:val="20"/>
          <w:szCs w:val="20"/>
          <w:rtl w:val="0"/>
        </w:rPr>
        <w:t xml:space="preserve"> III, XIV, 1-4.</w:t>
      </w:r>
    </w:p>
  </w:footnote>
  <w:footnote w:id="10">
    <w:p w:rsidR="00000000" w:rsidDel="00000000" w:rsidP="00000000" w:rsidRDefault="00000000" w:rsidRPr="00000000" w14:paraId="00000077">
      <w:pP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Cf. D. Acharuparambil, </w:t>
      </w:r>
      <w:r w:rsidDel="00000000" w:rsidR="00000000" w:rsidRPr="00000000">
        <w:rPr>
          <w:rFonts w:ascii="Times New Roman" w:cs="Times New Roman" w:eastAsia="Times New Roman" w:hAnsi="Times New Roman"/>
          <w:i w:val="1"/>
          <w:color w:val="000000"/>
          <w:sz w:val="20"/>
          <w:szCs w:val="20"/>
          <w:rtl w:val="0"/>
        </w:rPr>
        <w:t xml:space="preserve">Induismo. Vita e Pensiero,</w:t>
      </w:r>
      <w:r w:rsidDel="00000000" w:rsidR="00000000" w:rsidRPr="00000000">
        <w:rPr>
          <w:rFonts w:ascii="Times New Roman" w:cs="Times New Roman" w:eastAsia="Times New Roman" w:hAnsi="Times New Roman"/>
          <w:color w:val="000000"/>
          <w:sz w:val="20"/>
          <w:szCs w:val="20"/>
          <w:rtl w:val="0"/>
        </w:rPr>
        <w:t xml:space="preserve"> op. cit., 53-54.</w:t>
      </w:r>
    </w:p>
  </w:footnote>
  <w:footnote w:id="11">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Cf. Palaparambil Jacob Anthony,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Richard De Smet’s Discovery of the Notion of ‘Person’ in Ādi Śaṅkarācārya’s Advaita Vedānta.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[Extract of the Doctoral Dissertation 1158], Salesian Pontifical University, Rome 2022, 16. Per l</w:t>
      </w:r>
      <w:r w:rsidDel="00000000" w:rsidR="00000000" w:rsidRPr="00000000">
        <w:rPr>
          <w:rFonts w:ascii="Times New Roman" w:cs="Times New Roman" w:eastAsia="Times New Roman" w:hAnsi="Times New Roman"/>
          <w:sz w:val="20"/>
          <w:szCs w:val="20"/>
          <w:rtl w:val="0"/>
        </w:rPr>
        <w:t xml:space="preserve">’esposizione del concetto di persona secondo De Smett ho riferito a questo estratto di Palaparambil Jacob Anthony.</w:t>
      </w:r>
      <w:r w:rsidDel="00000000" w:rsidR="00000000" w:rsidRPr="00000000">
        <w:rPr>
          <w:rtl w:val="0"/>
        </w:rPr>
      </w:r>
    </w:p>
  </w:footnote>
  <w:footnote w:id="12">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1"/>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Cf. Palaparambil Jacob Anthony, op. cit., 16.</w:t>
      </w:r>
      <w:r w:rsidDel="00000000" w:rsidR="00000000" w:rsidRPr="00000000">
        <w:rPr>
          <w:rtl w:val="0"/>
        </w:rPr>
      </w:r>
    </w:p>
  </w:footnote>
  <w:footnote w:id="13">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Cf. Palaparambil Jacob Anthony, op. cit., 25.</w:t>
      </w:r>
    </w:p>
  </w:footnote>
  <w:footnote w:id="14">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 87.</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